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33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33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33" w:rsidRPr="002543AE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33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Figure legend:</w:t>
      </w:r>
    </w:p>
    <w:p w:rsidR="00353C33" w:rsidRPr="00271D56" w:rsidRDefault="00353C33" w:rsidP="00353C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2543AE">
        <w:rPr>
          <w:rFonts w:ascii="Times New Roman" w:hAnsi="Times New Roman" w:cs="Times New Roman"/>
          <w:sz w:val="24"/>
          <w:szCs w:val="24"/>
        </w:rPr>
        <w:t>Figure 1:</w:t>
      </w:r>
      <w:r w:rsidRPr="00271D56">
        <w:rPr>
          <w:rFonts w:ascii="Times-Roman" w:eastAsiaTheme="minorHAnsi" w:hAnsi="Times-Roman" w:cs="Times-Roman"/>
          <w:color w:val="231F20"/>
          <w:sz w:val="18"/>
          <w:szCs w:val="18"/>
          <w:lang w:eastAsia="en-US"/>
        </w:rPr>
        <w:t xml:space="preserve"> </w:t>
      </w:r>
      <w:r w:rsidRPr="00271D56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Schematic illustration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s and panoramic images of the 5 </w:t>
      </w:r>
      <w:r w:rsidRPr="00271D56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classifications of the maxillary posterior teeth roots in relationship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271D56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to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the inferior wall of the sinus.</w:t>
      </w:r>
    </w:p>
    <w:p w:rsidR="00353C33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33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</w:t>
      </w:r>
      <w:r w:rsidRPr="002543AE">
        <w:rPr>
          <w:rFonts w:ascii="Times New Roman" w:hAnsi="Times New Roman" w:cs="Times New Roman"/>
          <w:sz w:val="24"/>
          <w:szCs w:val="24"/>
        </w:rPr>
        <w:t>:</w:t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 DVT showing the relation of maxillary left second pre molar with floor of the sinus in axial, coronal and </w:t>
      </w:r>
      <w:proofErr w:type="spellStart"/>
      <w:r w:rsidRPr="002543AE">
        <w:rPr>
          <w:rFonts w:ascii="Times New Roman" w:hAnsi="Times New Roman" w:cs="Times New Roman"/>
          <w:bCs/>
          <w:sz w:val="24"/>
          <w:szCs w:val="24"/>
        </w:rPr>
        <w:t>sagittal</w:t>
      </w:r>
      <w:proofErr w:type="spellEnd"/>
      <w:r w:rsidRPr="002543AE">
        <w:rPr>
          <w:rFonts w:ascii="Times New Roman" w:hAnsi="Times New Roman" w:cs="Times New Roman"/>
          <w:bCs/>
          <w:sz w:val="24"/>
          <w:szCs w:val="24"/>
        </w:rPr>
        <w:t xml:space="preserve"> sections and 3D reconstruction</w:t>
      </w:r>
      <w:r w:rsidRPr="002543AE">
        <w:rPr>
          <w:rFonts w:ascii="Times New Roman" w:hAnsi="Times New Roman" w:cs="Times New Roman"/>
          <w:sz w:val="24"/>
          <w:szCs w:val="24"/>
        </w:rPr>
        <w:t>.</w:t>
      </w:r>
    </w:p>
    <w:p w:rsidR="00353C33" w:rsidRPr="002543AE" w:rsidRDefault="00353C33" w:rsidP="00353C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3</w:t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: DVT showing the relation of maxillary left second molar with floor of the sinus in axial, coronal and </w:t>
      </w:r>
      <w:proofErr w:type="spellStart"/>
      <w:r w:rsidRPr="002543AE">
        <w:rPr>
          <w:rFonts w:ascii="Times New Roman" w:hAnsi="Times New Roman" w:cs="Times New Roman"/>
          <w:bCs/>
          <w:sz w:val="24"/>
          <w:szCs w:val="24"/>
        </w:rPr>
        <w:t>sagittal</w:t>
      </w:r>
      <w:proofErr w:type="spellEnd"/>
      <w:r w:rsidRPr="002543AE">
        <w:rPr>
          <w:rFonts w:ascii="Times New Roman" w:hAnsi="Times New Roman" w:cs="Times New Roman"/>
          <w:bCs/>
          <w:sz w:val="24"/>
          <w:szCs w:val="24"/>
        </w:rPr>
        <w:t xml:space="preserve"> sections and 3D reconstruction</w:t>
      </w:r>
      <w:r w:rsidRPr="002543AE">
        <w:rPr>
          <w:rFonts w:ascii="Times New Roman" w:hAnsi="Times New Roman" w:cs="Times New Roman"/>
          <w:sz w:val="24"/>
          <w:szCs w:val="24"/>
        </w:rPr>
        <w:t>.</w:t>
      </w:r>
    </w:p>
    <w:p w:rsidR="00017A21" w:rsidRDefault="00017A21"/>
    <w:sectPr w:rsidR="00017A21" w:rsidSect="00353C33">
      <w:pgSz w:w="11906" w:h="16838"/>
      <w:pgMar w:top="2268" w:right="226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53C33"/>
    <w:rsid w:val="00017A21"/>
    <w:rsid w:val="0035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3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2016-10-03T12:52:00Z</dcterms:created>
  <dcterms:modified xsi:type="dcterms:W3CDTF">2016-10-03T12:53:00Z</dcterms:modified>
</cp:coreProperties>
</file>