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3B" w:rsidRPr="00F60F4D" w:rsidRDefault="00156E3B" w:rsidP="00156E3B">
      <w:pPr>
        <w:rPr>
          <w:b/>
          <w:sz w:val="28"/>
          <w:szCs w:val="28"/>
        </w:rPr>
      </w:pPr>
      <w:r w:rsidRPr="00F60F4D">
        <w:rPr>
          <w:b/>
          <w:sz w:val="28"/>
          <w:szCs w:val="28"/>
        </w:rPr>
        <w:t>Modeling Equations to Predict the Mixing Behaviours of Al−Fe Liquid Alloy at Different Temperatures</w:t>
      </w:r>
    </w:p>
    <w:p w:rsidR="00156E3B" w:rsidRPr="0011064E" w:rsidRDefault="00156E3B" w:rsidP="00156E3B">
      <w:pPr>
        <w:jc w:val="center"/>
      </w:pPr>
      <w:r w:rsidRPr="0011064E">
        <w:t>S. K. Yadav</w:t>
      </w:r>
      <w:r w:rsidRPr="0011064E">
        <w:rPr>
          <w:vertAlign w:val="superscript"/>
        </w:rPr>
        <w:t>1, 2</w:t>
      </w:r>
      <w:r w:rsidRPr="004C51CD">
        <w:rPr>
          <w:b/>
          <w:vertAlign w:val="superscript"/>
        </w:rPr>
        <w:t>*</w:t>
      </w:r>
      <w:r w:rsidRPr="0011064E">
        <w:t>, L. N. Jha</w:t>
      </w:r>
      <w:r>
        <w:rPr>
          <w:vertAlign w:val="superscript"/>
        </w:rPr>
        <w:t>2</w:t>
      </w:r>
      <w:r w:rsidRPr="0011064E">
        <w:t>, D. Adhikari</w:t>
      </w:r>
      <w:r>
        <w:rPr>
          <w:vertAlign w:val="superscript"/>
        </w:rPr>
        <w:t>3</w:t>
      </w:r>
      <w:r w:rsidR="005E29EC">
        <w:rPr>
          <w:vertAlign w:val="superscript"/>
        </w:rPr>
        <w:t>**</w:t>
      </w:r>
    </w:p>
    <w:p w:rsidR="00156E3B" w:rsidRDefault="00156E3B" w:rsidP="00156E3B">
      <w:pPr>
        <w:jc w:val="center"/>
      </w:pPr>
      <w:r w:rsidRPr="0011064E">
        <w:rPr>
          <w:vertAlign w:val="superscript"/>
        </w:rPr>
        <w:t>1</w:t>
      </w:r>
      <w:r>
        <w:t>Department of Physics, Suryanarayan Satyanarayan Morbaita Yadav Multiple Campus, Tribhuvan University, Siraha, Nepal.</w:t>
      </w:r>
    </w:p>
    <w:p w:rsidR="00156E3B" w:rsidRPr="0011064E" w:rsidRDefault="00156E3B" w:rsidP="00156E3B">
      <w:pPr>
        <w:jc w:val="center"/>
      </w:pPr>
      <w:r w:rsidRPr="006C454A">
        <w:rPr>
          <w:vertAlign w:val="superscript"/>
        </w:rPr>
        <w:t>2</w:t>
      </w:r>
      <w:r>
        <w:t>C</w:t>
      </w:r>
      <w:r w:rsidRPr="0011064E">
        <w:t>entral Department of Physics, Tribhuvan University, Kirtipur, Nepal</w:t>
      </w:r>
      <w:r>
        <w:t>.</w:t>
      </w:r>
    </w:p>
    <w:p w:rsidR="00156E3B" w:rsidRDefault="00156E3B" w:rsidP="00156E3B">
      <w:pPr>
        <w:jc w:val="center"/>
      </w:pPr>
      <w:r>
        <w:rPr>
          <w:vertAlign w:val="superscript"/>
        </w:rPr>
        <w:t>3</w:t>
      </w:r>
      <w:r w:rsidRPr="0011064E">
        <w:t>Department of Physics, Mahendra Morang Adarsh Multiple Campus, Tribhuvan University, Biratnagar, Nepal.</w:t>
      </w:r>
    </w:p>
    <w:p w:rsidR="00156E3B" w:rsidRDefault="00156E3B" w:rsidP="00156E3B">
      <w:pPr>
        <w:jc w:val="center"/>
      </w:pPr>
      <w:r>
        <w:t>*E</w:t>
      </w:r>
      <w:r w:rsidRPr="00CC6E0F">
        <w:rPr>
          <w:b/>
          <w:sz w:val="32"/>
          <w:szCs w:val="32"/>
        </w:rPr>
        <w:t>-</w:t>
      </w:r>
      <w:r>
        <w:t xml:space="preserve">mail: </w:t>
      </w:r>
      <w:hyperlink r:id="rId5" w:history="1">
        <w:r w:rsidR="005E29EC" w:rsidRPr="005E29EC">
          <w:rPr>
            <w:rStyle w:val="Hyperlink"/>
            <w:u w:val="single"/>
            <w:bdr w:val="none" w:sz="0" w:space="0" w:color="auto"/>
          </w:rPr>
          <w:t>yadavshashit@yahoo.com</w:t>
        </w:r>
      </w:hyperlink>
    </w:p>
    <w:p w:rsidR="005E29EC" w:rsidRDefault="005E29EC" w:rsidP="005E29EC">
      <w:pPr>
        <w:ind w:left="2160" w:firstLine="720"/>
      </w:pPr>
      <w:r>
        <w:t xml:space="preserve">**E-mail: </w:t>
      </w:r>
      <w:hyperlink r:id="rId6" w:history="1">
        <w:r w:rsidRPr="005E29EC">
          <w:rPr>
            <w:rStyle w:val="Hyperlink"/>
            <w:u w:val="single"/>
            <w:bdr w:val="none" w:sz="0" w:space="0" w:color="auto"/>
          </w:rPr>
          <w:t>adksbdev@yahoo.com</w:t>
        </w:r>
      </w:hyperlink>
      <w:r w:rsidRPr="005E29EC">
        <w:rPr>
          <w:u w:val="single"/>
        </w:rPr>
        <w:t xml:space="preserve">   </w:t>
      </w:r>
    </w:p>
    <w:p w:rsidR="005E29EC" w:rsidRPr="0011064E" w:rsidRDefault="005E29EC" w:rsidP="00156E3B">
      <w:pPr>
        <w:jc w:val="center"/>
      </w:pPr>
    </w:p>
    <w:p w:rsidR="00156E3B" w:rsidRDefault="00156E3B" w:rsidP="005E29EC">
      <w:pPr>
        <w:rPr>
          <w:b/>
        </w:rPr>
      </w:pPr>
      <w:r w:rsidRPr="00EC6D7B">
        <w:rPr>
          <w:b/>
        </w:rPr>
        <w:t>Abstract</w:t>
      </w:r>
    </w:p>
    <w:p w:rsidR="00156E3B" w:rsidRPr="0011064E" w:rsidRDefault="00156E3B" w:rsidP="00156E3B">
      <w:pPr>
        <w:rPr>
          <w:b/>
        </w:rPr>
      </w:pPr>
    </w:p>
    <w:p w:rsidR="00156E3B" w:rsidRDefault="00E07988" w:rsidP="00156E3B">
      <w:pPr>
        <w:jc w:val="both"/>
      </w:pPr>
      <w:r>
        <w:t>Redlich</w:t>
      </w:r>
      <w:r>
        <w:rPr>
          <w:rFonts w:ascii="Calibri" w:hAnsi="Calibri"/>
        </w:rPr>
        <w:t>−</w:t>
      </w:r>
      <w:r>
        <w:t>Kister</w:t>
      </w:r>
      <w:r w:rsidR="00793AE1">
        <w:t xml:space="preserve"> (R</w:t>
      </w:r>
      <w:r w:rsidR="00793AE1">
        <w:rPr>
          <w:rFonts w:ascii="Calibri" w:hAnsi="Calibri"/>
        </w:rPr>
        <w:t>−</w:t>
      </w:r>
      <w:r w:rsidR="00793AE1">
        <w:t>K)</w:t>
      </w:r>
      <w:r>
        <w:t xml:space="preserve"> polynomials have been</w:t>
      </w:r>
      <w:r w:rsidR="00793AE1">
        <w:t xml:space="preserve"> associated with the extended regular</w:t>
      </w:r>
      <w:r w:rsidR="00156E3B" w:rsidRPr="006C454A">
        <w:t xml:space="preserve"> associated solution model to predict </w:t>
      </w:r>
      <w:r w:rsidR="00793AE1">
        <w:t xml:space="preserve">and explain </w:t>
      </w:r>
      <w:r w:rsidR="00156E3B" w:rsidRPr="006C454A">
        <w:t>the thermodynamic properties and structural properties of Al</w:t>
      </w:r>
      <w:r w:rsidR="00156E3B" w:rsidRPr="006C454A">
        <w:rPr>
          <w:rFonts w:ascii="Calibri" w:hAnsi="Calibri"/>
        </w:rPr>
        <w:t>−</w:t>
      </w:r>
      <w:r w:rsidR="00156E3B">
        <w:t>Fe liquid alloy</w:t>
      </w:r>
      <w:r w:rsidR="00156E3B" w:rsidRPr="006C454A">
        <w:t xml:space="preserve"> at 1873 K, 1973 K, 2073 K and </w:t>
      </w:r>
      <w:r w:rsidR="00156E3B">
        <w:t xml:space="preserve"> </w:t>
      </w:r>
      <w:r w:rsidR="00156E3B" w:rsidRPr="006C454A">
        <w:t>2173 K</w:t>
      </w:r>
      <w:r w:rsidR="00156E3B">
        <w:t>; 1873 K being its melting temperature</w:t>
      </w:r>
      <w:r w:rsidR="00156E3B" w:rsidRPr="006C454A">
        <w:t>.</w:t>
      </w:r>
      <w:r w:rsidR="00156E3B">
        <w:t xml:space="preserve"> The thermodynamic properties, such as free energy of mixing (</w:t>
      </w: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M</m:t>
            </m:r>
          </m:sub>
        </m:sSub>
      </m:oMath>
      <w:r w:rsidR="00156E3B">
        <w:rPr>
          <w:rFonts w:eastAsiaTheme="minorEastAsia"/>
        </w:rPr>
        <w:t>) and activities of free monomers (</w:t>
      </w:r>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Al</m:t>
            </m:r>
          </m:sub>
        </m:sSub>
      </m:oMath>
      <w:r w:rsidR="00156E3B">
        <w:rPr>
          <w:rFonts w:eastAsiaTheme="minorEastAsia"/>
        </w:rPr>
        <w:t xml:space="preserve"> and </w:t>
      </w:r>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Fe</m:t>
            </m:r>
          </m:sub>
        </m:sSub>
      </m:oMath>
      <w:r w:rsidR="00156E3B">
        <w:rPr>
          <w:rFonts w:eastAsiaTheme="minorEastAsia"/>
        </w:rPr>
        <w:t>) and structural properties, such as concentration fluctuation in long wave length limit (</w:t>
      </w:r>
      <m:oMath>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CC</m:t>
            </m:r>
          </m:sub>
        </m:sSub>
        <m:r>
          <m:rPr>
            <m:sty m:val="p"/>
          </m:rPr>
          <w:rPr>
            <w:rFonts w:ascii="Cambria Math" w:eastAsiaTheme="minorEastAsia" w:hAnsi="Cambria Math"/>
          </w:rPr>
          <m:t>(0)</m:t>
        </m:r>
      </m:oMath>
      <w:r w:rsidR="00156E3B">
        <w:rPr>
          <w:rFonts w:eastAsiaTheme="minorEastAsia"/>
        </w:rPr>
        <w:t>), chemical short range order parameter (</w:t>
      </w:r>
      <m:oMath>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1</m:t>
            </m:r>
          </m:sub>
        </m:sSub>
      </m:oMath>
      <w:r w:rsidR="00156E3B">
        <w:rPr>
          <w:rFonts w:eastAsiaTheme="minorEastAsia"/>
        </w:rPr>
        <w:t>) and ratio of diffusion coefficients (</w:t>
      </w:r>
      <m:oMath>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M</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id</m:t>
            </m:r>
          </m:sub>
        </m:sSub>
        <m:r>
          <w:rPr>
            <w:rFonts w:ascii="Cambria Math" w:eastAsiaTheme="minorEastAsia" w:hAnsi="Cambria Math"/>
          </w:rPr>
          <m:t>)</m:t>
        </m:r>
      </m:oMath>
      <w:r w:rsidR="00156E3B">
        <w:rPr>
          <w:rFonts w:eastAsiaTheme="minorEastAsia"/>
        </w:rPr>
        <w:t xml:space="preserve"> have been predicted at above stated temperatures. Renovated Butler model has been employed to predict the surface tension </w:t>
      </w:r>
      <w:r w:rsidR="00156E3B" w:rsidRPr="006C454A">
        <w:rPr>
          <w:rFonts w:eastAsiaTheme="minorEastAsia"/>
        </w:rPr>
        <w:t>(</w:t>
      </w:r>
      <m:oMath>
        <m:r>
          <m:rPr>
            <m:sty m:val="p"/>
          </m:rPr>
          <w:rPr>
            <w:rFonts w:ascii="Cambria Math" w:eastAsiaTheme="minorEastAsia" w:hAnsi="Cambria Math"/>
          </w:rPr>
          <m:t>σ</m:t>
        </m:r>
      </m:oMath>
      <w:r w:rsidR="00156E3B" w:rsidRPr="006C454A">
        <w:rPr>
          <w:rFonts w:eastAsiaTheme="minorEastAsia"/>
        </w:rPr>
        <w:t xml:space="preserve">) </w:t>
      </w:r>
      <w:r w:rsidR="00156E3B">
        <w:rPr>
          <w:rFonts w:eastAsiaTheme="minorEastAsia"/>
        </w:rPr>
        <w:t xml:space="preserve">and surface segregation </w:t>
      </w:r>
      <w:r w:rsidR="00156E3B" w:rsidRPr="006C454A">
        <w:rPr>
          <w:rFonts w:eastAsiaTheme="minorEastAsia"/>
        </w:rPr>
        <w:t>(</w:t>
      </w:r>
      <m:oMath>
        <m:sSup>
          <m:sSupPr>
            <m:ctrlPr>
              <w:rPr>
                <w:rFonts w:ascii="Cambria Math" w:eastAsiaTheme="minorEastAsia" w:hAnsi="Cambria Math"/>
              </w:rPr>
            </m:ctrlPr>
          </m:sSupPr>
          <m:e>
            <m:r>
              <m:rPr>
                <m:sty m:val="p"/>
              </m:rPr>
              <w:rPr>
                <w:rFonts w:ascii="Cambria Math" w:eastAsiaTheme="minorEastAsia" w:hAnsi="Cambria Math"/>
              </w:rPr>
              <m:t>x</m:t>
            </m:r>
          </m:e>
          <m:sup>
            <m:r>
              <m:rPr>
                <m:sty m:val="p"/>
              </m:rPr>
              <w:rPr>
                <w:rFonts w:ascii="Cambria Math" w:eastAsiaTheme="minorEastAsia" w:hAnsi="Cambria Math"/>
              </w:rPr>
              <m:t>S</m:t>
            </m:r>
          </m:sup>
        </m:sSup>
      </m:oMath>
      <w:r w:rsidR="00156E3B">
        <w:rPr>
          <w:rFonts w:eastAsiaTheme="minorEastAsia"/>
        </w:rPr>
        <w:t xml:space="preserve">) of the alloy at stated temperatures with the help of thermodynamic properties. </w:t>
      </w:r>
    </w:p>
    <w:p w:rsidR="00793AE1" w:rsidRDefault="00793AE1" w:rsidP="00156E3B">
      <w:pPr>
        <w:jc w:val="both"/>
        <w:rPr>
          <w:rFonts w:eastAsiaTheme="minorEastAsia"/>
        </w:rPr>
      </w:pPr>
    </w:p>
    <w:p w:rsidR="00156E3B" w:rsidRDefault="00156E3B" w:rsidP="00156E3B">
      <w:pPr>
        <w:jc w:val="both"/>
        <w:rPr>
          <w:rFonts w:eastAsiaTheme="minorEastAsia"/>
        </w:rPr>
      </w:pPr>
      <w:r w:rsidRPr="006C454A">
        <w:rPr>
          <w:rFonts w:eastAsiaTheme="minorEastAsia"/>
        </w:rPr>
        <w:t>Theoretical findings prevail that the tend</w:t>
      </w:r>
      <w:r>
        <w:rPr>
          <w:rFonts w:eastAsiaTheme="minorEastAsia"/>
        </w:rPr>
        <w:t>ency towards compound formation</w:t>
      </w:r>
      <w:r w:rsidRPr="006C454A">
        <w:rPr>
          <w:rFonts w:eastAsiaTheme="minorEastAsia"/>
        </w:rPr>
        <w:t xml:space="preserve"> of the liquid alloy decreases with increase in its temperature beyond melting temperature. Eventually, its surface tension </w:t>
      </w:r>
      <w:r>
        <w:rPr>
          <w:rFonts w:eastAsiaTheme="minorEastAsia"/>
        </w:rPr>
        <w:t>decreases and there is gradual exchange of atoms between the surface and bulk regions to maintain equilibrium at elevated temperatures</w:t>
      </w:r>
      <w:r w:rsidRPr="006C454A">
        <w:rPr>
          <w:rFonts w:eastAsiaTheme="minorEastAsia"/>
        </w:rPr>
        <w:t xml:space="preserve">. The liquid alloy under investigation thus shows ideal behaviours at higher temperatures. </w:t>
      </w:r>
    </w:p>
    <w:p w:rsidR="00156E3B" w:rsidRDefault="00156E3B" w:rsidP="00156E3B">
      <w:pPr>
        <w:jc w:val="both"/>
        <w:rPr>
          <w:rFonts w:eastAsiaTheme="minorEastAsia"/>
        </w:rPr>
      </w:pPr>
    </w:p>
    <w:p w:rsidR="00156E3B" w:rsidRDefault="00156E3B" w:rsidP="00156E3B">
      <w:pPr>
        <w:jc w:val="both"/>
        <w:rPr>
          <w:rFonts w:eastAsiaTheme="minorEastAsia"/>
        </w:rPr>
      </w:pPr>
      <w:r w:rsidRPr="00840703">
        <w:rPr>
          <w:rFonts w:eastAsiaTheme="minorEastAsia"/>
          <w:b/>
        </w:rPr>
        <w:t>Keywods:</w:t>
      </w:r>
      <w:r>
        <w:rPr>
          <w:rFonts w:eastAsiaTheme="minorEastAsia"/>
        </w:rPr>
        <w:t xml:space="preserve"> </w:t>
      </w:r>
      <w:r w:rsidR="00793AE1">
        <w:rPr>
          <w:rFonts w:eastAsiaTheme="minorEastAsia"/>
        </w:rPr>
        <w:t>R</w:t>
      </w:r>
      <w:r w:rsidR="00793AE1">
        <w:rPr>
          <w:rFonts w:ascii="Calibri" w:eastAsiaTheme="minorEastAsia" w:hAnsi="Calibri"/>
        </w:rPr>
        <w:t>−</w:t>
      </w:r>
      <w:r w:rsidR="00793AE1">
        <w:rPr>
          <w:rFonts w:eastAsiaTheme="minorEastAsia"/>
        </w:rPr>
        <w:t>K polynomials, T</w:t>
      </w:r>
      <w:r>
        <w:rPr>
          <w:rFonts w:eastAsiaTheme="minorEastAsia"/>
        </w:rPr>
        <w:t>hermodynamic properti</w:t>
      </w:r>
      <w:r w:rsidR="00793AE1">
        <w:rPr>
          <w:rFonts w:eastAsiaTheme="minorEastAsia"/>
        </w:rPr>
        <w:t xml:space="preserve">es, Surface segregation </w:t>
      </w:r>
      <w:r>
        <w:rPr>
          <w:rFonts w:eastAsiaTheme="minorEastAsia"/>
        </w:rPr>
        <w:t>and ideal behaviours.</w:t>
      </w:r>
    </w:p>
    <w:p w:rsidR="00156E3B" w:rsidRDefault="00156E3B" w:rsidP="00156E3B">
      <w:pPr>
        <w:jc w:val="both"/>
        <w:rPr>
          <w:rFonts w:eastAsiaTheme="minorEastAsia"/>
        </w:rPr>
      </w:pPr>
    </w:p>
    <w:p w:rsidR="00156E3B" w:rsidRPr="00DA517F" w:rsidRDefault="00156E3B" w:rsidP="00156E3B">
      <w:pPr>
        <w:jc w:val="both"/>
        <w:rPr>
          <w:rFonts w:eastAsiaTheme="minorEastAsia"/>
          <w:b/>
        </w:rPr>
      </w:pPr>
      <w:r w:rsidRPr="00DA517F">
        <w:rPr>
          <w:rFonts w:eastAsiaTheme="minorEastAsia"/>
          <w:b/>
        </w:rPr>
        <w:t>1. Introduction:</w:t>
      </w:r>
    </w:p>
    <w:p w:rsidR="00156E3B" w:rsidRDefault="00156E3B" w:rsidP="00156E3B">
      <w:pPr>
        <w:jc w:val="both"/>
        <w:rPr>
          <w:rFonts w:eastAsiaTheme="minorEastAsia"/>
        </w:rPr>
      </w:pPr>
    </w:p>
    <w:p w:rsidR="005214FD" w:rsidRDefault="00156E3B" w:rsidP="00156E3B">
      <w:pPr>
        <w:jc w:val="both"/>
        <w:rPr>
          <w:rFonts w:eastAsiaTheme="minorEastAsia"/>
        </w:rPr>
      </w:pPr>
      <w:r>
        <w:rPr>
          <w:rFonts w:eastAsiaTheme="minorEastAsia"/>
        </w:rPr>
        <w:t>Alloying phenomena have been developed as one of the robust tool to achieve desired materials with required characteristics. Though alloys have profound utilizations in the solid state, they are fabricated near to the melting temperatures of the constituent atoms. The comprehensive knowledge of the thermodynamics of the initial melt is thus imperative to explain the mixing behavious of the subsystems. This information cannot be solely achieved from experiments as being cumbersome facing adversities associated with the high reactivity of metals at elevated temperatures. In this limelight, the devising of theoretical models to explain the mixing behaviours of the alloy melts at a temperature and extrapolating at different temperatures are mandatory. Several theoretical models [</w:t>
      </w:r>
      <w:r w:rsidR="003D2C17">
        <w:rPr>
          <w:rFonts w:eastAsiaTheme="minorEastAsia"/>
        </w:rPr>
        <w:t>1</w:t>
      </w:r>
      <w:r w:rsidR="00C03F00">
        <w:rPr>
          <w:rFonts w:ascii="Calibri" w:eastAsiaTheme="minorEastAsia" w:hAnsi="Calibri"/>
        </w:rPr>
        <w:t>−</w:t>
      </w:r>
      <w:r w:rsidR="00D264B2">
        <w:rPr>
          <w:rFonts w:eastAsiaTheme="minorEastAsia"/>
        </w:rPr>
        <w:t>9</w:t>
      </w:r>
      <w:r>
        <w:rPr>
          <w:rFonts w:eastAsiaTheme="minorEastAsia"/>
        </w:rPr>
        <w:t>] so far have been tooled to understand and explain the energetic of the liquid alloys.</w:t>
      </w:r>
      <w:r w:rsidR="00090325">
        <w:rPr>
          <w:rFonts w:eastAsiaTheme="minorEastAsia"/>
        </w:rPr>
        <w:t xml:space="preserve"> In this work, we intend to predict the thermodynamic and structural properties of Al</w:t>
      </w:r>
      <w:r w:rsidR="00090325">
        <w:rPr>
          <w:rFonts w:ascii="Calibri" w:eastAsiaTheme="minorEastAsia" w:hAnsi="Calibri"/>
        </w:rPr>
        <w:t>−</w:t>
      </w:r>
      <w:r w:rsidR="00090325">
        <w:rPr>
          <w:rFonts w:eastAsiaTheme="minorEastAsia"/>
        </w:rPr>
        <w:t xml:space="preserve">Fe liquid alloy at different temperatures by extending regular </w:t>
      </w:r>
      <w:r w:rsidR="00090325">
        <w:rPr>
          <w:rFonts w:eastAsiaTheme="minorEastAsia"/>
        </w:rPr>
        <w:lastRenderedPageBreak/>
        <w:t>ass</w:t>
      </w:r>
      <w:r w:rsidR="00C03F00">
        <w:rPr>
          <w:rFonts w:eastAsiaTheme="minorEastAsia"/>
        </w:rPr>
        <w:t>ociated solution model [5, 7, 9</w:t>
      </w:r>
      <w:r w:rsidR="00C03F00">
        <w:rPr>
          <w:rFonts w:ascii="Calibri" w:eastAsiaTheme="minorEastAsia" w:hAnsi="Calibri"/>
        </w:rPr>
        <w:t>−</w:t>
      </w:r>
      <w:r w:rsidR="00090325">
        <w:rPr>
          <w:rFonts w:eastAsiaTheme="minorEastAsia"/>
        </w:rPr>
        <w:t>12]. Moreover, the thermodynamic properties at different temperatures have been correlated with Renovated Butler model [</w:t>
      </w:r>
      <w:r w:rsidR="00EF416B">
        <w:rPr>
          <w:rFonts w:eastAsiaTheme="minorEastAsia"/>
        </w:rPr>
        <w:t>13</w:t>
      </w:r>
      <w:r w:rsidR="00EF416B">
        <w:rPr>
          <w:rFonts w:ascii="Calibri" w:eastAsiaTheme="minorEastAsia" w:hAnsi="Calibri"/>
        </w:rPr>
        <w:t>−</w:t>
      </w:r>
      <w:r w:rsidR="00343D4A">
        <w:rPr>
          <w:rFonts w:eastAsiaTheme="minorEastAsia"/>
        </w:rPr>
        <w:t>15</w:t>
      </w:r>
      <w:r w:rsidR="00090325">
        <w:rPr>
          <w:rFonts w:eastAsiaTheme="minorEastAsia"/>
        </w:rPr>
        <w:t xml:space="preserve">] to predict the surface properties of the </w:t>
      </w:r>
      <w:r w:rsidR="00EF416B">
        <w:rPr>
          <w:rFonts w:eastAsiaTheme="minorEastAsia"/>
        </w:rPr>
        <w:t xml:space="preserve">liquid </w:t>
      </w:r>
      <w:r w:rsidR="00090325">
        <w:rPr>
          <w:rFonts w:eastAsiaTheme="minorEastAsia"/>
        </w:rPr>
        <w:t>alloy at different temperatures.</w:t>
      </w:r>
      <w:r w:rsidR="003B5AEB">
        <w:rPr>
          <w:rFonts w:eastAsiaTheme="minorEastAsia"/>
        </w:rPr>
        <w:t xml:space="preserve"> </w:t>
      </w:r>
    </w:p>
    <w:p w:rsidR="005214FD" w:rsidRDefault="005214FD" w:rsidP="00156E3B">
      <w:pPr>
        <w:jc w:val="both"/>
        <w:rPr>
          <w:rFonts w:eastAsiaTheme="minorEastAsia"/>
        </w:rPr>
      </w:pPr>
    </w:p>
    <w:p w:rsidR="00721B43" w:rsidRDefault="005214FD" w:rsidP="00156E3B">
      <w:pPr>
        <w:jc w:val="both"/>
        <w:rPr>
          <w:rFonts w:eastAsiaTheme="minorEastAsia"/>
        </w:rPr>
      </w:pPr>
      <w:r>
        <w:rPr>
          <w:rFonts w:eastAsiaTheme="minorEastAsia"/>
        </w:rPr>
        <w:t>When the atoms of type A</w:t>
      </w:r>
      <w:r w:rsidR="00EA4BEA">
        <w:rPr>
          <w:rFonts w:eastAsiaTheme="minorEastAsia"/>
        </w:rPr>
        <w:t xml:space="preserve"> </w:t>
      </w:r>
      <w:r>
        <w:rPr>
          <w:rFonts w:eastAsiaTheme="minorEastAsia"/>
        </w:rPr>
        <w:t>(=Al) and B</w:t>
      </w:r>
      <w:r w:rsidR="00EA4BEA">
        <w:rPr>
          <w:rFonts w:eastAsiaTheme="minorEastAsia"/>
        </w:rPr>
        <w:t xml:space="preserve"> </w:t>
      </w:r>
      <w:r>
        <w:rPr>
          <w:rFonts w:eastAsiaTheme="minorEastAsia"/>
        </w:rPr>
        <w:t xml:space="preserve">(=Fe) are mixed near to their melting temperature, there are preferable associations of the types AA, BB </w:t>
      </w:r>
      <w:r w:rsidR="00BA06BC">
        <w:rPr>
          <w:rFonts w:eastAsiaTheme="minorEastAsia"/>
        </w:rPr>
        <w:t>and AB in the framework of regular associated solution model.</w:t>
      </w:r>
      <w:r>
        <w:rPr>
          <w:rFonts w:eastAsiaTheme="minorEastAsia"/>
        </w:rPr>
        <w:t xml:space="preserve"> It is assumed that there ex</w:t>
      </w:r>
      <w:r w:rsidR="00EA4BEA">
        <w:rPr>
          <w:rFonts w:eastAsiaTheme="minorEastAsia"/>
        </w:rPr>
        <w:t>ist unequal interactions among</w:t>
      </w:r>
      <w:r>
        <w:rPr>
          <w:rFonts w:eastAsiaTheme="minorEastAsia"/>
        </w:rPr>
        <w:t xml:space="preserve"> the associated and unassociated atoms. The expressions for the thermodynamic and structural properties of the liquid melt are derived on this fundamental.</w:t>
      </w:r>
      <w:r w:rsidR="00B63653">
        <w:rPr>
          <w:rFonts w:eastAsiaTheme="minorEastAsia"/>
        </w:rPr>
        <w:t xml:space="preserve"> The details about the model can be found from references 5, 7 and 9 (also see ref. 15). </w:t>
      </w:r>
      <w:r w:rsidR="0013658D">
        <w:rPr>
          <w:rFonts w:eastAsiaTheme="minorEastAsia"/>
        </w:rPr>
        <w:t xml:space="preserve">The model parameters of most of the theoretical models are just fitting parameters to establish the equivalence between the computed and observed thermodynamic properties. But the model fit parameters of the preferred model (regular associated solution model) are determined from the experimental values of the activity coefficients of the monomers of the liquid alloys at infinite dilutions. </w:t>
      </w:r>
      <w:r w:rsidR="00725AF6">
        <w:rPr>
          <w:rFonts w:eastAsiaTheme="minorEastAsia"/>
        </w:rPr>
        <w:t xml:space="preserve">Also </w:t>
      </w:r>
      <w:r w:rsidR="008E1510">
        <w:rPr>
          <w:rFonts w:eastAsiaTheme="minorEastAsia"/>
        </w:rPr>
        <w:t>the mole fractions of the associated complex and unassociated atoms can be computed in the preferred mode</w:t>
      </w:r>
      <w:r w:rsidR="0021083B">
        <w:rPr>
          <w:rFonts w:eastAsiaTheme="minorEastAsia"/>
        </w:rPr>
        <w:t>l</w:t>
      </w:r>
      <w:r w:rsidR="00F728B5">
        <w:rPr>
          <w:rFonts w:eastAsiaTheme="minorEastAsia"/>
        </w:rPr>
        <w:t xml:space="preserve"> regardless of other models</w:t>
      </w:r>
      <w:r w:rsidR="0021083B">
        <w:rPr>
          <w:rFonts w:eastAsiaTheme="minorEastAsia"/>
        </w:rPr>
        <w:t>.</w:t>
      </w:r>
      <w:r w:rsidR="00725AF6">
        <w:rPr>
          <w:rFonts w:eastAsiaTheme="minorEastAsia"/>
        </w:rPr>
        <w:t xml:space="preserve"> </w:t>
      </w:r>
      <w:r w:rsidR="00BA06BC">
        <w:rPr>
          <w:rFonts w:eastAsiaTheme="minorEastAsia"/>
        </w:rPr>
        <w:t xml:space="preserve">With this regard, the regular associated model has been extended to </w:t>
      </w:r>
      <w:r w:rsidR="00107F91">
        <w:rPr>
          <w:rFonts w:eastAsiaTheme="minorEastAsia"/>
        </w:rPr>
        <w:t>predict the thermodynamic and structural properties of the considered system at different temperatures. Accordingly, R</w:t>
      </w:r>
      <w:r w:rsidR="00107F91">
        <w:rPr>
          <w:rFonts w:ascii="Calibri" w:eastAsiaTheme="minorEastAsia" w:hAnsi="Calibri"/>
        </w:rPr>
        <w:t>−</w:t>
      </w:r>
      <w:r w:rsidR="00107F91">
        <w:rPr>
          <w:rFonts w:eastAsiaTheme="minorEastAsia"/>
        </w:rPr>
        <w:t>K polynomials</w:t>
      </w:r>
      <w:r w:rsidR="00F83D3D">
        <w:rPr>
          <w:rFonts w:eastAsiaTheme="minorEastAsia"/>
        </w:rPr>
        <w:t xml:space="preserve"> [16, 17]</w:t>
      </w:r>
      <w:r w:rsidR="00107F91">
        <w:rPr>
          <w:rFonts w:eastAsiaTheme="minorEastAsia"/>
        </w:rPr>
        <w:t xml:space="preserve"> have been associated with these procedures to determine the fitting coefficients. </w:t>
      </w:r>
      <w:r w:rsidR="00725AF6">
        <w:rPr>
          <w:rFonts w:eastAsiaTheme="minorEastAsia"/>
        </w:rPr>
        <w:t>Moreover, t</w:t>
      </w:r>
      <w:r w:rsidR="007F0DFE">
        <w:rPr>
          <w:rFonts w:eastAsiaTheme="minorEastAsia"/>
        </w:rPr>
        <w:t xml:space="preserve">he </w:t>
      </w:r>
      <w:r w:rsidR="004D76B1">
        <w:rPr>
          <w:rFonts w:eastAsiaTheme="minorEastAsia"/>
        </w:rPr>
        <w:t xml:space="preserve">importance of </w:t>
      </w:r>
      <w:r w:rsidR="00816987">
        <w:rPr>
          <w:rFonts w:eastAsiaTheme="minorEastAsia"/>
        </w:rPr>
        <w:t xml:space="preserve">the </w:t>
      </w:r>
      <w:r w:rsidR="007F0DFE">
        <w:rPr>
          <w:rFonts w:eastAsiaTheme="minorEastAsia"/>
        </w:rPr>
        <w:t>Al</w:t>
      </w:r>
      <w:r w:rsidR="007F0DFE">
        <w:rPr>
          <w:rFonts w:ascii="Calibri" w:eastAsiaTheme="minorEastAsia" w:hAnsi="Calibri"/>
        </w:rPr>
        <w:t>−</w:t>
      </w:r>
      <w:r w:rsidR="003629A5">
        <w:rPr>
          <w:rFonts w:eastAsiaTheme="minorEastAsia"/>
        </w:rPr>
        <w:t>Fe liquid alloy</w:t>
      </w:r>
      <w:r w:rsidR="007F0DFE">
        <w:rPr>
          <w:rFonts w:eastAsiaTheme="minorEastAsia"/>
        </w:rPr>
        <w:t>s</w:t>
      </w:r>
      <w:r w:rsidR="00816987">
        <w:rPr>
          <w:rFonts w:eastAsiaTheme="minorEastAsia"/>
        </w:rPr>
        <w:t xml:space="preserve"> is</w:t>
      </w:r>
      <w:r w:rsidR="003629A5">
        <w:rPr>
          <w:rFonts w:eastAsiaTheme="minorEastAsia"/>
        </w:rPr>
        <w:t xml:space="preserve"> mentioned in ref. 16</w:t>
      </w:r>
      <w:r w:rsidR="00B3137C">
        <w:rPr>
          <w:rFonts w:eastAsiaTheme="minorEastAsia"/>
        </w:rPr>
        <w:t>. A</w:t>
      </w:r>
      <w:r w:rsidR="007F0DFE">
        <w:rPr>
          <w:rFonts w:eastAsiaTheme="minorEastAsia"/>
        </w:rPr>
        <w:t>mong the different stable chemical complexes</w:t>
      </w:r>
      <w:r w:rsidR="0059682E">
        <w:rPr>
          <w:rFonts w:eastAsiaTheme="minorEastAsia"/>
        </w:rPr>
        <w:t xml:space="preserve">, </w:t>
      </w:r>
      <w:r w:rsidR="007F0DFE">
        <w:rPr>
          <w:rFonts w:eastAsiaTheme="minorEastAsia"/>
        </w:rPr>
        <w:t xml:space="preserve">we have </w:t>
      </w:r>
      <w:r w:rsidR="00B3137C">
        <w:rPr>
          <w:rFonts w:eastAsiaTheme="minorEastAsia"/>
        </w:rPr>
        <w:t xml:space="preserve">assumed </w:t>
      </w:r>
      <m:oMath>
        <m:sSub>
          <m:sSubPr>
            <m:ctrlPr>
              <w:rPr>
                <w:rFonts w:ascii="Cambria Math" w:eastAsiaTheme="minorEastAsia" w:hAnsi="Cambria Math"/>
              </w:rPr>
            </m:ctrlPr>
          </m:sSubPr>
          <m:e>
            <m:r>
              <m:rPr>
                <m:sty m:val="p"/>
              </m:rPr>
              <w:rPr>
                <w:rFonts w:ascii="Cambria Math" w:eastAsiaTheme="minorEastAsia" w:hAnsi="Cambria Math"/>
              </w:rPr>
              <m:t>Al</m:t>
            </m:r>
          </m:e>
          <m:sub>
            <m:r>
              <m:rPr>
                <m:sty m:val="p"/>
              </m:rPr>
              <w:rPr>
                <w:rFonts w:ascii="Cambria Math" w:eastAsiaTheme="minorEastAsia" w:hAnsi="Cambria Math"/>
              </w:rPr>
              <m:t>3</m:t>
            </m:r>
          </m:sub>
        </m:sSub>
        <m:r>
          <m:rPr>
            <m:sty m:val="p"/>
          </m:rPr>
          <w:rPr>
            <w:rFonts w:ascii="Cambria Math" w:eastAsiaTheme="minorEastAsia" w:hAnsi="Cambria Math"/>
          </w:rPr>
          <m:t>Fe</m:t>
        </m:r>
      </m:oMath>
      <w:r w:rsidR="00B3137C">
        <w:rPr>
          <w:rFonts w:eastAsiaTheme="minorEastAsia"/>
        </w:rPr>
        <w:t xml:space="preserve"> as one of the most energetically favoured complex at 1873 K and have considered for further study</w:t>
      </w:r>
      <w:r w:rsidR="00F83D3D">
        <w:rPr>
          <w:rFonts w:eastAsiaTheme="minorEastAsia"/>
        </w:rPr>
        <w:t xml:space="preserve"> [</w:t>
      </w:r>
      <w:r w:rsidR="0059682E">
        <w:rPr>
          <w:rFonts w:eastAsiaTheme="minorEastAsia"/>
        </w:rPr>
        <w:t xml:space="preserve">18, </w:t>
      </w:r>
      <w:r w:rsidR="00F83D3D">
        <w:rPr>
          <w:rFonts w:eastAsiaTheme="minorEastAsia"/>
        </w:rPr>
        <w:t>19]</w:t>
      </w:r>
      <w:r w:rsidR="003629A5">
        <w:rPr>
          <w:rFonts w:eastAsiaTheme="minorEastAsia"/>
        </w:rPr>
        <w:t>.</w:t>
      </w:r>
    </w:p>
    <w:p w:rsidR="00721B43" w:rsidRDefault="00721B43" w:rsidP="00156E3B">
      <w:pPr>
        <w:jc w:val="both"/>
        <w:rPr>
          <w:rFonts w:eastAsiaTheme="minorEastAsia"/>
        </w:rPr>
      </w:pPr>
    </w:p>
    <w:p w:rsidR="007F0DFE" w:rsidRDefault="00721B43" w:rsidP="00156E3B">
      <w:pPr>
        <w:jc w:val="both"/>
        <w:rPr>
          <w:rFonts w:eastAsiaTheme="minorEastAsia"/>
        </w:rPr>
      </w:pPr>
      <w:r>
        <w:rPr>
          <w:rFonts w:eastAsiaTheme="minorEastAsia"/>
        </w:rPr>
        <w:t xml:space="preserve">The details of the methodology containing basic formulations are mentioned in the Section 2, results and discussion are amended in the Section 3 and the Section 4 contains the conclusions of the present work. </w:t>
      </w:r>
      <w:r w:rsidR="007F0DFE">
        <w:rPr>
          <w:rFonts w:eastAsiaTheme="minorEastAsia"/>
        </w:rPr>
        <w:t xml:space="preserve">   </w:t>
      </w:r>
    </w:p>
    <w:p w:rsidR="00236CBD" w:rsidRDefault="00090325" w:rsidP="00156E3B">
      <w:pPr>
        <w:jc w:val="both"/>
        <w:rPr>
          <w:rFonts w:eastAsiaTheme="minorEastAsia"/>
        </w:rPr>
      </w:pPr>
      <w:r>
        <w:rPr>
          <w:rFonts w:eastAsiaTheme="minorEastAsia"/>
        </w:rPr>
        <w:t xml:space="preserve"> </w:t>
      </w:r>
    </w:p>
    <w:p w:rsidR="004778A3" w:rsidRPr="006A2218" w:rsidRDefault="002E2A73" w:rsidP="002E2A73">
      <w:pPr>
        <w:jc w:val="both"/>
        <w:rPr>
          <w:b/>
        </w:rPr>
      </w:pPr>
      <w:r w:rsidRPr="006A2218">
        <w:rPr>
          <w:rFonts w:eastAsiaTheme="minorEastAsia"/>
          <w:b/>
        </w:rPr>
        <w:t>2.</w:t>
      </w:r>
      <w:r w:rsidR="006A2218" w:rsidRPr="006A2218">
        <w:rPr>
          <w:b/>
        </w:rPr>
        <w:t xml:space="preserve"> Methodology</w:t>
      </w:r>
    </w:p>
    <w:p w:rsidR="006A2218" w:rsidRPr="006A2218" w:rsidRDefault="006A2218" w:rsidP="002E2A73">
      <w:pPr>
        <w:jc w:val="both"/>
        <w:rPr>
          <w:b/>
        </w:rPr>
      </w:pPr>
      <w:r w:rsidRPr="006A2218">
        <w:rPr>
          <w:b/>
        </w:rPr>
        <w:t>2.1 Thermodynamic Properties</w:t>
      </w:r>
    </w:p>
    <w:p w:rsidR="001405F0" w:rsidRPr="00DF70E4" w:rsidRDefault="001405F0" w:rsidP="001405F0">
      <w:pPr>
        <w:ind w:left="360"/>
      </w:pPr>
    </w:p>
    <w:p w:rsidR="00AC0A9B" w:rsidRDefault="006C6D1B" w:rsidP="002E2A73">
      <w:pPr>
        <w:jc w:val="both"/>
      </w:pPr>
      <w:r>
        <w:t>Assume</w:t>
      </w:r>
      <w:r w:rsidR="00010FA6">
        <w:t xml:space="preserve"> the chemical complex of type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μ</m:t>
            </m:r>
          </m:sub>
        </m:sSub>
        <m:sSub>
          <m:sSubPr>
            <m:ctrlPr>
              <w:rPr>
                <w:rFonts w:ascii="Cambria Math" w:hAnsi="Cambria Math"/>
              </w:rPr>
            </m:ctrlPr>
          </m:sSubPr>
          <m:e>
            <m:r>
              <m:rPr>
                <m:sty m:val="p"/>
              </m:rPr>
              <w:rPr>
                <w:rFonts w:ascii="Cambria Math" w:hAnsi="Cambria Math"/>
              </w:rPr>
              <m:t>B</m:t>
            </m:r>
          </m:e>
          <m:sub>
            <m:r>
              <m:rPr>
                <m:sty m:val="p"/>
              </m:rPr>
              <w:rPr>
                <w:rFonts w:ascii="Cambria Math" w:hAnsi="Cambria Math"/>
              </w:rPr>
              <m:t>ν</m:t>
            </m:r>
          </m:sub>
        </m:sSub>
      </m:oMath>
      <w:r w:rsidR="00D151B9" w:rsidRPr="00DF70E4">
        <w:t xml:space="preserve"> </w:t>
      </w:r>
      <w:r w:rsidR="00A26A48" w:rsidRPr="00DF70E4">
        <w:t>(</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μ</m:t>
            </m:r>
          </m:sub>
        </m:sSub>
        <m:sSub>
          <m:sSubPr>
            <m:ctrlPr>
              <w:rPr>
                <w:rFonts w:ascii="Cambria Math" w:hAnsi="Cambria Math"/>
              </w:rPr>
            </m:ctrlPr>
          </m:sSubPr>
          <m:e>
            <m:r>
              <m:rPr>
                <m:sty m:val="p"/>
              </m:rPr>
              <w:rPr>
                <w:rFonts w:ascii="Cambria Math" w:hAnsi="Cambria Math"/>
              </w:rPr>
              <m:t>B</m:t>
            </m:r>
          </m:e>
          <m:sub>
            <m:r>
              <m:rPr>
                <m:sty m:val="p"/>
              </m:rPr>
              <w:rPr>
                <w:rFonts w:ascii="Cambria Math" w:hAnsi="Cambria Math"/>
              </w:rPr>
              <m:t>ν</m:t>
            </m:r>
          </m:sub>
        </m:sSub>
        <m:r>
          <m:rPr>
            <m:sty m:val="p"/>
          </m:rPr>
          <w:rPr>
            <w:rFonts w:ascii="Cambria Math" w:hAnsi="Cambria Math"/>
          </w:rPr>
          <w:sym w:font="Mathematica1" w:char="F095"/>
        </m:r>
        <m:r>
          <m:rPr>
            <m:sty m:val="p"/>
          </m:rPr>
          <w:rPr>
            <w:rFonts w:ascii="Cambria Math" w:hAnsi="Cambria Math"/>
          </w:rPr>
          <m:t>μA+νB</m:t>
        </m:r>
      </m:oMath>
      <w:r w:rsidR="00A26A48" w:rsidRPr="00DF70E4">
        <w:t>) exists in</w:t>
      </w:r>
      <w:r w:rsidR="00AC0A9B">
        <w:t xml:space="preserve"> a mole of binary solution</w:t>
      </w:r>
      <w:r w:rsidR="00A26A48" w:rsidRPr="00DF70E4">
        <w:t>, where</w:t>
      </w:r>
      <w:r w:rsidR="00AC0A9B">
        <w:t xml:space="preserve"> A (=Al), B (=Fe) and </w:t>
      </w:r>
      <m:oMath>
        <m:r>
          <m:rPr>
            <m:sty m:val="p"/>
          </m:rPr>
          <w:rPr>
            <w:rFonts w:ascii="Cambria Math" w:hAnsi="Cambria Math"/>
          </w:rPr>
          <m:t>μ</m:t>
        </m:r>
      </m:oMath>
      <w:r w:rsidR="00AC0A9B">
        <w:t xml:space="preserve"> (=3) and </w:t>
      </w:r>
      <m:oMath>
        <m:r>
          <m:rPr>
            <m:sty m:val="p"/>
          </m:rPr>
          <w:rPr>
            <w:rFonts w:ascii="Cambria Math" w:hAnsi="Cambria Math"/>
          </w:rPr>
          <m:t>ν</m:t>
        </m:r>
      </m:oMath>
      <w:r w:rsidR="00AC0A9B">
        <w:t xml:space="preserve"> (=1)</w:t>
      </w:r>
      <w:r>
        <w:t xml:space="preserve"> </w:t>
      </w:r>
      <w:r w:rsidR="00AC0A9B">
        <w:t xml:space="preserve">are </w:t>
      </w:r>
      <w:r w:rsidR="00715297" w:rsidRPr="00DF70E4">
        <w:t>small integer</w:t>
      </w:r>
      <w:r w:rsidR="00A27B81">
        <w:t>s</w:t>
      </w:r>
      <w:r w:rsidR="00715297" w:rsidRPr="00DF70E4">
        <w:t xml:space="preserve"> whose value</w:t>
      </w:r>
      <w:r w:rsidR="00AC0A9B">
        <w:t xml:space="preserve">s are </w:t>
      </w:r>
      <w:r w:rsidR="00715297" w:rsidRPr="00DF70E4">
        <w:t>determined from the compound forming concentration in the solid state.</w:t>
      </w:r>
      <w:r w:rsidR="00AC0A9B">
        <w:t xml:space="preserve"> The true mole fractions of free monomers</w:t>
      </w:r>
      <w:r w:rsidR="0084256A">
        <w:t xml:space="preserve"> A (</w:t>
      </w:r>
      <m:oMath>
        <m:sSub>
          <m:sSubPr>
            <m:ctrlPr>
              <w:rPr>
                <w:rFonts w:ascii="Cambria Math" w:hAnsi="Cambria Math"/>
              </w:rPr>
            </m:ctrlPr>
          </m:sSubPr>
          <m:e>
            <m:r>
              <m:rPr>
                <m:sty m:val="p"/>
              </m:rPr>
              <w:rPr>
                <w:rFonts w:ascii="Cambria Math"/>
              </w:rPr>
              <m:t>x</m:t>
            </m:r>
          </m:e>
          <m:sub>
            <m:r>
              <m:rPr>
                <m:sty m:val="p"/>
              </m:rPr>
              <w:rPr>
                <w:rFonts w:ascii="Cambria Math"/>
              </w:rPr>
              <m:t>A</m:t>
            </m:r>
          </m:sub>
        </m:sSub>
      </m:oMath>
      <w:r w:rsidR="0084256A">
        <w:t xml:space="preserve">) </w:t>
      </w:r>
      <w:r w:rsidR="00A27B81">
        <w:t>and</w:t>
      </w:r>
      <w:r w:rsidR="0084256A">
        <w:t xml:space="preserve"> B</w:t>
      </w:r>
      <w:r w:rsidR="00A27B81">
        <w:t xml:space="preserve"> </w:t>
      </w:r>
      <w:r w:rsidR="0084256A">
        <w:t>(</w:t>
      </w:r>
      <m:oMath>
        <m:sSub>
          <m:sSubPr>
            <m:ctrlPr>
              <w:rPr>
                <w:rFonts w:ascii="Cambria Math" w:hAnsi="Cambria Math"/>
              </w:rPr>
            </m:ctrlPr>
          </m:sSubPr>
          <m:e>
            <m:r>
              <m:rPr>
                <m:sty m:val="p"/>
              </m:rPr>
              <w:rPr>
                <w:rFonts w:ascii="Cambria Math"/>
              </w:rPr>
              <m:t>x</m:t>
            </m:r>
          </m:e>
          <m:sub>
            <m:r>
              <m:rPr>
                <m:sty m:val="p"/>
              </m:rPr>
              <w:rPr>
                <w:rFonts w:ascii="Cambria Math"/>
              </w:rPr>
              <m:t>B</m:t>
            </m:r>
          </m:sub>
        </m:sSub>
      </m:oMath>
      <w:r w:rsidR="00A27B81">
        <w:t>)</w:t>
      </w:r>
      <w:r w:rsidR="00AC0A9B">
        <w:t xml:space="preserve"> </w:t>
      </w:r>
      <w:r w:rsidR="0059682E">
        <w:t>are then given as [5, 11, 18</w:t>
      </w:r>
      <w:r w:rsidR="00AC0A9B">
        <w:t>]</w:t>
      </w:r>
    </w:p>
    <w:p w:rsidR="0043119D" w:rsidRPr="00DF70E4" w:rsidRDefault="00715297" w:rsidP="0043119D">
      <w:pPr>
        <w:jc w:val="both"/>
      </w:pPr>
      <w:r w:rsidRPr="00DF70E4">
        <w:t xml:space="preserve"> </w:t>
      </w:r>
    </w:p>
    <w:p w:rsidR="007F6A6D" w:rsidRPr="00DF70E4" w:rsidRDefault="006734D1" w:rsidP="006734D1">
      <w:pPr>
        <w:ind w:firstLine="720"/>
      </w:pPr>
      <w:r w:rsidRPr="00DF70E4">
        <w:t xml:space="preserve">  </w:t>
      </w:r>
      <m:oMath>
        <m:sSub>
          <m:sSubPr>
            <m:ctrlPr>
              <w:rPr>
                <w:rFonts w:ascii="Cambria Math" w:hAnsi="Cambria Math"/>
              </w:rPr>
            </m:ctrlPr>
          </m:sSubPr>
          <m:e>
            <m:r>
              <m:rPr>
                <m:sty m:val="p"/>
              </m:rPr>
              <w:rPr>
                <w:rFonts w:ascii="Cambria Math"/>
              </w:rPr>
              <m:t>x</m:t>
            </m:r>
          </m:e>
          <m:sub>
            <m:r>
              <m:rPr>
                <m:sty m:val="p"/>
              </m:rPr>
              <w:rPr>
                <w:rFonts w:ascii="Cambria Math"/>
              </w:rPr>
              <m:t>A</m:t>
            </m:r>
          </m:sub>
        </m:sSub>
        <m:r>
          <m:rPr>
            <m:sty m:val="p"/>
          </m:rPr>
          <w:rPr>
            <w:rFonts w:ascii="Cambria Math"/>
          </w:rPr>
          <m:t>=</m:t>
        </m:r>
        <m:sSub>
          <m:sSubPr>
            <m:ctrlPr>
              <w:rPr>
                <w:rFonts w:ascii="Cambria Math" w:hAnsi="Cambria Math"/>
              </w:rPr>
            </m:ctrlPr>
          </m:sSubPr>
          <m:e>
            <m:r>
              <m:rPr>
                <m:sty m:val="p"/>
              </m:rPr>
              <w:rPr>
                <w:rFonts w:ascii="Cambria Math"/>
              </w:rPr>
              <m:t>x</m:t>
            </m:r>
          </m:e>
          <m:sub>
            <m:r>
              <m:rPr>
                <m:sty m:val="p"/>
              </m:rPr>
              <w:rPr>
                <w:rFonts w:ascii="Cambria Math"/>
              </w:rPr>
              <m:t>1</m:t>
            </m:r>
          </m:sub>
        </m:sSub>
        <m:r>
          <m:rPr>
            <m:sty m:val="p"/>
          </m:rPr>
          <m:t>-</m:t>
        </m:r>
        <m:r>
          <m:rPr>
            <m:sty m:val="p"/>
          </m:rPr>
          <w:rPr>
            <w:rFonts w:ascii="Cambria Math"/>
          </w:rPr>
          <m:t>μ</m:t>
        </m:r>
        <m:sSub>
          <m:sSubPr>
            <m:ctrlPr>
              <w:rPr>
                <w:rFonts w:ascii="Cambria Math" w:hAnsi="Cambria Math"/>
              </w:rPr>
            </m:ctrlPr>
          </m:sSubPr>
          <m:e>
            <m:r>
              <m:rPr>
                <m:sty m:val="p"/>
              </m:rPr>
              <w:rPr>
                <w:rFonts w:ascii="Cambria Math"/>
              </w:rPr>
              <m:t>x</m:t>
            </m:r>
          </m:e>
          <m:sub>
            <m:r>
              <m:rPr>
                <m:sty m:val="p"/>
              </m:rPr>
              <w:rPr>
                <w:rFonts w:ascii="Cambria Math"/>
              </w:rPr>
              <m:t>2</m:t>
            </m:r>
          </m:sub>
        </m:sSub>
        <m:sSub>
          <m:sSubPr>
            <m:ctrlPr>
              <w:rPr>
                <w:rFonts w:ascii="Cambria Math" w:hAnsi="Cambria Math"/>
              </w:rPr>
            </m:ctrlPr>
          </m:sSubPr>
          <m:e>
            <m:r>
              <m:rPr>
                <m:sty m:val="p"/>
              </m:rPr>
              <w:rPr>
                <w:rFonts w:ascii="Cambria Math"/>
              </w:rPr>
              <m:t>x</m:t>
            </m:r>
          </m:e>
          <m:sub>
            <m:sSub>
              <m:sSubPr>
                <m:ctrlPr>
                  <w:rPr>
                    <w:rFonts w:ascii="Cambria Math" w:hAnsi="Cambria Math"/>
                  </w:rPr>
                </m:ctrlPr>
              </m:sSubPr>
              <m:e>
                <m:r>
                  <m:rPr>
                    <m:sty m:val="p"/>
                  </m:rPr>
                  <w:rPr>
                    <w:rFonts w:ascii="Cambria Math"/>
                  </w:rPr>
                  <m:t>A</m:t>
                </m:r>
              </m:e>
              <m:sub>
                <m:r>
                  <m:rPr>
                    <m:sty m:val="p"/>
                  </m:rPr>
                  <w:rPr>
                    <w:rFonts w:ascii="Cambria Math"/>
                  </w:rPr>
                  <m:t>μ</m:t>
                </m:r>
              </m:sub>
            </m:sSub>
            <m:r>
              <m:rPr>
                <m:sty m:val="p"/>
              </m:rPr>
              <w:rPr>
                <w:rFonts w:ascii="Cambria Math"/>
              </w:rPr>
              <m:t>B</m:t>
            </m:r>
          </m:sub>
        </m:sSub>
      </m:oMath>
      <w:r w:rsidR="00BB7420" w:rsidRPr="00DF30C2">
        <w:t xml:space="preserve"> </w:t>
      </w:r>
      <w:r w:rsidR="007F6A6D" w:rsidRPr="00DF30C2">
        <w:t xml:space="preserve"> </w:t>
      </w:r>
      <w:r w:rsidRPr="00DF30C2">
        <w:t xml:space="preserve">and  </w:t>
      </w:r>
      <m:oMath>
        <m:sSub>
          <m:sSubPr>
            <m:ctrlPr>
              <w:rPr>
                <w:rFonts w:ascii="Cambria Math" w:hAnsi="Cambria Math"/>
              </w:rPr>
            </m:ctrlPr>
          </m:sSubPr>
          <m:e>
            <m:r>
              <m:rPr>
                <m:sty m:val="p"/>
              </m:rPr>
              <w:rPr>
                <w:rFonts w:ascii="Cambria Math"/>
              </w:rPr>
              <m:t>x</m:t>
            </m:r>
          </m:e>
          <m:sub>
            <m:r>
              <m:rPr>
                <m:sty m:val="p"/>
              </m:rPr>
              <w:rPr>
                <w:rFonts w:ascii="Cambria Math"/>
              </w:rPr>
              <m:t>B</m:t>
            </m:r>
          </m:sub>
        </m:sSub>
        <m:r>
          <m:rPr>
            <m:sty m:val="p"/>
          </m:rPr>
          <w:rPr>
            <w:rFonts w:ascii="Cambria Math"/>
          </w:rPr>
          <m:t>=</m:t>
        </m:r>
        <m:sSub>
          <m:sSubPr>
            <m:ctrlPr>
              <w:rPr>
                <w:rFonts w:ascii="Cambria Math" w:hAnsi="Cambria Math"/>
              </w:rPr>
            </m:ctrlPr>
          </m:sSubPr>
          <m:e>
            <m:r>
              <m:rPr>
                <m:sty m:val="p"/>
              </m:rPr>
              <w:rPr>
                <w:rFonts w:ascii="Cambria Math"/>
              </w:rPr>
              <m:t>x</m:t>
            </m:r>
          </m:e>
          <m:sub>
            <m:r>
              <m:rPr>
                <m:sty m:val="p"/>
              </m:rPr>
              <w:rPr>
                <w:rFonts w:ascii="Cambria Math"/>
              </w:rPr>
              <m:t>2</m:t>
            </m:r>
          </m:sub>
        </m:sSub>
        <m:r>
          <m:rPr>
            <m:sty m:val="p"/>
          </m:rPr>
          <m:t>-</m:t>
        </m:r>
        <m:r>
          <m:rPr>
            <m:sty m:val="p"/>
          </m:rPr>
          <w:rPr>
            <w:rFonts w:ascii="Cambria Math"/>
          </w:rPr>
          <m:t>(1</m:t>
        </m:r>
        <m:r>
          <m:rPr>
            <m:sty m:val="p"/>
          </m:rPr>
          <w:rPr>
            <w:rFonts w:ascii="Cambria Math"/>
          </w:rPr>
          <m:t>-μ</m:t>
        </m:r>
        <m:sSub>
          <m:sSubPr>
            <m:ctrlPr>
              <w:rPr>
                <w:rFonts w:ascii="Cambria Math" w:hAnsi="Cambria Math"/>
              </w:rPr>
            </m:ctrlPr>
          </m:sSubPr>
          <m:e>
            <m:r>
              <m:rPr>
                <m:sty m:val="p"/>
              </m:rPr>
              <w:rPr>
                <w:rFonts w:ascii="Cambria Math"/>
              </w:rPr>
              <m:t>x</m:t>
            </m:r>
          </m:e>
          <m:sub>
            <m:r>
              <m:rPr>
                <m:sty m:val="p"/>
              </m:rPr>
              <w:rPr>
                <w:rFonts w:ascii="Cambria Math"/>
              </w:rPr>
              <m:t>2</m:t>
            </m:r>
          </m:sub>
        </m:sSub>
        <m:r>
          <m:rPr>
            <m:sty m:val="p"/>
          </m:rPr>
          <w:rPr>
            <w:rFonts w:ascii="Cambria Math"/>
          </w:rPr>
          <m:t xml:space="preserve">) </m:t>
        </m:r>
        <m:sSub>
          <m:sSubPr>
            <m:ctrlPr>
              <w:rPr>
                <w:rFonts w:ascii="Cambria Math" w:hAnsi="Cambria Math"/>
              </w:rPr>
            </m:ctrlPr>
          </m:sSubPr>
          <m:e>
            <m:r>
              <m:rPr>
                <m:sty m:val="p"/>
              </m:rPr>
              <w:rPr>
                <w:rFonts w:ascii="Cambria Math"/>
              </w:rPr>
              <m:t>x</m:t>
            </m:r>
          </m:e>
          <m:sub>
            <m:sSub>
              <m:sSubPr>
                <m:ctrlPr>
                  <w:rPr>
                    <w:rFonts w:ascii="Cambria Math" w:hAnsi="Cambria Math"/>
                  </w:rPr>
                </m:ctrlPr>
              </m:sSubPr>
              <m:e>
                <m:r>
                  <m:rPr>
                    <m:sty m:val="p"/>
                  </m:rPr>
                  <w:rPr>
                    <w:rFonts w:ascii="Cambria Math"/>
                  </w:rPr>
                  <m:t>A</m:t>
                </m:r>
              </m:e>
              <m:sub>
                <m:r>
                  <m:rPr>
                    <m:sty m:val="p"/>
                  </m:rPr>
                  <w:rPr>
                    <w:rFonts w:ascii="Cambria Math"/>
                  </w:rPr>
                  <m:t>μ</m:t>
                </m:r>
              </m:sub>
            </m:sSub>
            <m:r>
              <m:rPr>
                <m:sty m:val="p"/>
              </m:rPr>
              <w:rPr>
                <w:rFonts w:ascii="Cambria Math"/>
              </w:rPr>
              <m:t>B</m:t>
            </m:r>
          </m:sub>
        </m:sSub>
      </m:oMath>
      <w:r w:rsidR="00BA0AD0" w:rsidRPr="00DF30C2">
        <w:t xml:space="preserve"> </w:t>
      </w:r>
      <w:r w:rsidR="00F96D06">
        <w:tab/>
      </w:r>
      <w:r w:rsidR="00F96D06">
        <w:tab/>
      </w:r>
      <w:r w:rsidR="00F96D06">
        <w:tab/>
        <w:t xml:space="preserve">          </w:t>
      </w:r>
      <w:r w:rsidR="00BA0AD0">
        <w:t xml:space="preserve"> </w:t>
      </w:r>
      <w:r w:rsidR="00F96D06">
        <w:t xml:space="preserve">        </w:t>
      </w:r>
      <w:r w:rsidRPr="00DF70E4">
        <w:t>(1)</w:t>
      </w:r>
    </w:p>
    <w:p w:rsidR="0043119D" w:rsidRPr="00DF70E4" w:rsidRDefault="0043119D" w:rsidP="006734D1">
      <w:pPr>
        <w:ind w:firstLine="720"/>
      </w:pPr>
    </w:p>
    <w:p w:rsidR="002965B4" w:rsidRDefault="002965B4" w:rsidP="002965B4">
      <w:pPr>
        <w:jc w:val="both"/>
      </w:pPr>
      <w:r>
        <w:t xml:space="preserve">where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oMath>
      <w:r>
        <w:t xml:space="preserve"> are the gross mole fractions of atoms A and B respectively</w:t>
      </w:r>
      <w:r w:rsidR="006C6D1B">
        <w:t xml:space="preserve"> and </w:t>
      </w:r>
      <m:oMath>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hAnsi="Cambria Math"/>
                  </w:rPr>
                  <m:t>μ</m:t>
                </m:r>
              </m:sub>
            </m:sSub>
            <m:sSub>
              <m:sSubPr>
                <m:ctrlPr>
                  <w:rPr>
                    <w:rFonts w:ascii="Cambria Math" w:hAnsi="Cambria Math"/>
                  </w:rPr>
                </m:ctrlPr>
              </m:sSubPr>
              <m:e>
                <m:r>
                  <m:rPr>
                    <m:sty m:val="p"/>
                  </m:rPr>
                  <w:rPr>
                    <w:rFonts w:ascii="Cambria Math" w:hAnsi="Cambria Math"/>
                  </w:rPr>
                  <m:t>B</m:t>
                </m:r>
              </m:e>
              <m:sub>
                <m:r>
                  <m:rPr>
                    <m:sty m:val="p"/>
                  </m:rPr>
                  <w:rPr>
                    <w:rFonts w:ascii="Cambria Math" w:hAnsi="Cambria Math"/>
                  </w:rPr>
                  <m:t>ν</m:t>
                </m:r>
              </m:sub>
            </m:sSub>
          </m:sub>
        </m:sSub>
      </m:oMath>
      <w:r w:rsidR="006C6D1B">
        <w:t xml:space="preserve"> is the true mole fraction of the complex.</w:t>
      </w:r>
      <w:r>
        <w:t xml:space="preserve"> </w:t>
      </w:r>
    </w:p>
    <w:p w:rsidR="002965B4" w:rsidRDefault="002965B4" w:rsidP="002965B4">
      <w:pPr>
        <w:jc w:val="both"/>
      </w:pPr>
    </w:p>
    <w:p w:rsidR="001453F4" w:rsidRPr="00DF70E4" w:rsidRDefault="002965B4" w:rsidP="002965B4">
      <w:pPr>
        <w:jc w:val="both"/>
      </w:pPr>
      <w:r>
        <w:t>T</w:t>
      </w:r>
      <w:r w:rsidR="001D0229" w:rsidRPr="00DF70E4">
        <w:t xml:space="preserve">he activity coefficients of monomers </w:t>
      </w:r>
      <w:r w:rsidR="00DF30C2">
        <w:t>(</w:t>
      </w:r>
      <m:oMath>
        <m:sSub>
          <m:sSubPr>
            <m:ctrlPr>
              <w:rPr>
                <w:rFonts w:ascii="Cambria Math" w:hAnsi="Cambria Math"/>
              </w:rPr>
            </m:ctrlPr>
          </m:sSubPr>
          <m:e>
            <m:r>
              <m:rPr>
                <m:sty m:val="p"/>
              </m:rPr>
              <w:rPr>
                <w:rFonts w:ascii="Cambria Math"/>
              </w:rPr>
              <m:t>γ</m:t>
            </m:r>
          </m:e>
          <m:sub>
            <m:r>
              <m:rPr>
                <m:sty m:val="p"/>
              </m:rPr>
              <w:rPr>
                <w:rFonts w:ascii="Cambria Math"/>
              </w:rPr>
              <m:t>A</m:t>
            </m:r>
          </m:sub>
        </m:sSub>
      </m:oMath>
      <w:r w:rsidR="00DF30C2" w:rsidRPr="00DF30C2">
        <w:t>and</w:t>
      </w:r>
      <w:r w:rsidR="001D0229" w:rsidRPr="00DF30C2">
        <w:t xml:space="preserve"> </w:t>
      </w:r>
      <m:oMath>
        <m:sSub>
          <m:sSubPr>
            <m:ctrlPr>
              <w:rPr>
                <w:rFonts w:ascii="Cambria Math" w:hAnsi="Cambria Math"/>
              </w:rPr>
            </m:ctrlPr>
          </m:sSubPr>
          <m:e>
            <m:r>
              <m:rPr>
                <m:sty m:val="p"/>
              </m:rPr>
              <w:rPr>
                <w:rFonts w:ascii="Cambria Math"/>
              </w:rPr>
              <m:t>γ</m:t>
            </m:r>
          </m:e>
          <m:sub>
            <m:r>
              <m:rPr>
                <m:sty m:val="p"/>
              </m:rPr>
              <w:rPr>
                <w:rFonts w:ascii="Cambria Math"/>
              </w:rPr>
              <m:t>B</m:t>
            </m:r>
          </m:sub>
        </m:sSub>
      </m:oMath>
      <w:r w:rsidR="00DF30C2">
        <w:t xml:space="preserve">) </w:t>
      </w:r>
      <w:r w:rsidR="001D0229" w:rsidRPr="00DF70E4">
        <w:t>and complex</w:t>
      </w:r>
      <w:r w:rsidR="00DF30C2">
        <w:t xml:space="preserve"> (</w:t>
      </w:r>
      <m:oMath>
        <m:sSub>
          <m:sSubPr>
            <m:ctrlPr>
              <w:rPr>
                <w:rFonts w:ascii="Cambria Math" w:hAnsi="Cambria Math"/>
              </w:rPr>
            </m:ctrlPr>
          </m:sSubPr>
          <m:e>
            <m:r>
              <m:rPr>
                <m:sty m:val="p"/>
              </m:rPr>
              <w:rPr>
                <w:rFonts w:ascii="Cambria Math"/>
              </w:rPr>
              <m:t>γ</m:t>
            </m:r>
          </m:e>
          <m:sub>
            <m:sSub>
              <m:sSubPr>
                <m:ctrlPr>
                  <w:rPr>
                    <w:rFonts w:ascii="Cambria Math" w:hAnsi="Cambria Math"/>
                  </w:rPr>
                </m:ctrlPr>
              </m:sSubPr>
              <m:e>
                <m:r>
                  <m:rPr>
                    <m:sty m:val="p"/>
                  </m:rPr>
                  <w:rPr>
                    <w:rFonts w:ascii="Cambria Math"/>
                  </w:rPr>
                  <m:t>A</m:t>
                </m:r>
              </m:e>
              <m:sub>
                <m:r>
                  <m:rPr>
                    <m:sty m:val="p"/>
                  </m:rPr>
                  <w:rPr>
                    <w:rFonts w:ascii="Cambria Math"/>
                  </w:rPr>
                  <m:t>μ</m:t>
                </m:r>
              </m:sub>
            </m:sSub>
            <m:r>
              <m:rPr>
                <m:sty m:val="p"/>
              </m:rPr>
              <w:rPr>
                <w:rFonts w:ascii="Cambria Math"/>
              </w:rPr>
              <m:t>B</m:t>
            </m:r>
          </m:sub>
        </m:sSub>
      </m:oMath>
      <w:r w:rsidR="00DF30C2">
        <w:t>)</w:t>
      </w:r>
      <w:r w:rsidR="00365223">
        <w:t xml:space="preserve"> can be expressed</w:t>
      </w:r>
      <w:r w:rsidR="001D0229" w:rsidRPr="00DF70E4">
        <w:t xml:space="preserve"> in terms of pairwise interaction energies as</w:t>
      </w:r>
    </w:p>
    <w:p w:rsidR="001D0229" w:rsidRPr="00DF70E4" w:rsidRDefault="001D0229" w:rsidP="001D0229"/>
    <w:p w:rsidR="004343C9" w:rsidRPr="00AC5EE9" w:rsidRDefault="007423AD" w:rsidP="004343C9">
      <w:pPr>
        <w:rPr>
          <w:rFonts w:eastAsiaTheme="minorEastAsia"/>
          <w:noProof/>
          <w:color w:val="000000" w:themeColor="text1"/>
        </w:rPr>
      </w:pPr>
      <w:r>
        <w:rPr>
          <w:color w:val="000000" w:themeColor="text1"/>
        </w:rPr>
        <w:tab/>
      </w:r>
      <m:oMath>
        <m:r>
          <m:rPr>
            <m:sty m:val="p"/>
          </m:rPr>
          <w:rPr>
            <w:rFonts w:ascii="Cambria Math" w:eastAsiaTheme="minorEastAsia" w:hAnsi="Cambria Math"/>
            <w:noProof/>
            <w:color w:val="000000" w:themeColor="text1"/>
          </w:rPr>
          <m:t>RT</m:t>
        </m:r>
        <m:r>
          <m:rPr>
            <m:sty m:val="p"/>
          </m:rPr>
          <w:rPr>
            <w:rFonts w:ascii="Cambria Math" w:eastAsiaTheme="minorEastAsia"/>
            <w:noProof/>
            <w:color w:val="000000" w:themeColor="text1"/>
          </w:rPr>
          <m:t xml:space="preserve"> ln</m:t>
        </m:r>
        <m:sSub>
          <m:sSubPr>
            <m:ctrlPr>
              <w:rPr>
                <w:rFonts w:ascii="Cambria Math" w:eastAsiaTheme="minorEastAsia" w:hAnsi="Cambria Math"/>
                <w:noProof/>
                <w:color w:val="000000" w:themeColor="text1"/>
              </w:rPr>
            </m:ctrlPr>
          </m:sSubPr>
          <m:e>
            <m:r>
              <m:rPr>
                <m:sty m:val="p"/>
              </m:rPr>
              <w:rPr>
                <w:rFonts w:ascii="Cambria Math" w:eastAsiaTheme="minorEastAsia" w:hAnsi="Cambria Math"/>
                <w:noProof/>
                <w:color w:val="000000" w:themeColor="text1"/>
              </w:rPr>
              <m:t>γ</m:t>
            </m:r>
          </m:e>
          <m:sub>
            <m:r>
              <m:rPr>
                <m:sty m:val="p"/>
              </m:rPr>
              <w:rPr>
                <w:rFonts w:ascii="Cambria Math" w:eastAsiaTheme="minorEastAsia" w:hAnsi="Cambria Math"/>
                <w:noProof/>
                <w:color w:val="000000" w:themeColor="text1"/>
              </w:rPr>
              <m:t>A</m:t>
            </m:r>
          </m:sub>
        </m:sSub>
        <m:r>
          <m:rPr>
            <m:sty m:val="p"/>
          </m:rPr>
          <w:rPr>
            <w:rFonts w:ascii="Cambria Math" w:eastAsiaTheme="minorEastAsia"/>
            <w:noProof/>
            <w:color w:val="000000" w:themeColor="text1"/>
          </w:rPr>
          <m:t xml:space="preserve">= </m:t>
        </m:r>
        <m:sSubSup>
          <m:sSubSupPr>
            <m:ctrlPr>
              <w:rPr>
                <w:rFonts w:ascii="Cambria Math" w:eastAsiaTheme="minorEastAsia" w:hAnsi="Cambria Math"/>
                <w:noProof/>
                <w:color w:val="000000" w:themeColor="text1"/>
              </w:rPr>
            </m:ctrlPr>
          </m:sSubSupPr>
          <m:e>
            <m:r>
              <m:rPr>
                <m:sty m:val="p"/>
              </m:rPr>
              <w:rPr>
                <w:rFonts w:ascii="Cambria Math" w:eastAsiaTheme="minorEastAsia" w:hAnsi="Cambria Math"/>
                <w:noProof/>
                <w:color w:val="000000" w:themeColor="text1"/>
              </w:rPr>
              <m:t>x</m:t>
            </m:r>
          </m:e>
          <m:sub>
            <m:r>
              <m:rPr>
                <m:sty m:val="p"/>
              </m:rPr>
              <w:rPr>
                <w:rFonts w:ascii="Cambria Math" w:eastAsiaTheme="minorEastAsia" w:hAnsi="Cambria Math"/>
                <w:noProof/>
                <w:color w:val="000000" w:themeColor="text1"/>
              </w:rPr>
              <m:t>B</m:t>
            </m:r>
          </m:sub>
          <m:sup>
            <m:r>
              <m:rPr>
                <m:sty m:val="p"/>
              </m:rPr>
              <w:rPr>
                <w:rFonts w:ascii="Cambria Math" w:eastAsiaTheme="minorEastAsia"/>
                <w:noProof/>
                <w:color w:val="000000" w:themeColor="text1"/>
              </w:rPr>
              <m:t>2</m:t>
            </m:r>
          </m:sup>
        </m:sSubSup>
        <m:sSub>
          <m:sSubPr>
            <m:ctrlPr>
              <w:rPr>
                <w:rFonts w:ascii="Cambria Math" w:hAnsi="Cambria Math"/>
              </w:rPr>
            </m:ctrlPr>
          </m:sSubPr>
          <m:e>
            <m:r>
              <m:rPr>
                <m:sty m:val="p"/>
              </m:rPr>
              <w:rPr>
                <w:rFonts w:ascii="Cambria Math" w:hAnsi="Cambria Math"/>
              </w:rPr>
              <m:t>ω</m:t>
            </m:r>
          </m:e>
          <m:sub>
            <m:r>
              <m:rPr>
                <m:sty m:val="p"/>
              </m:rPr>
              <w:rPr>
                <w:rFonts w:ascii="Cambria Math"/>
              </w:rPr>
              <m:t>12</m:t>
            </m:r>
          </m:sub>
        </m:sSub>
        <m:r>
          <m:rPr>
            <m:sty m:val="p"/>
          </m:rPr>
          <w:rPr>
            <w:rFonts w:ascii="Cambria Math" w:eastAsiaTheme="minorEastAsia"/>
            <w:noProof/>
            <w:color w:val="000000" w:themeColor="text1"/>
          </w:rPr>
          <m:t xml:space="preserve">+ </m:t>
        </m:r>
        <m:sSubSup>
          <m:sSubSupPr>
            <m:ctrlPr>
              <w:rPr>
                <w:rFonts w:ascii="Cambria Math" w:hAnsi="Cambria Math"/>
              </w:rPr>
            </m:ctrlPr>
          </m:sSubSup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up>
            <m:r>
              <m:rPr>
                <m:sty m:val="p"/>
              </m:rPr>
              <w:rPr>
                <w:rFonts w:ascii="Cambria Math"/>
              </w:rPr>
              <m:t>2</m:t>
            </m:r>
          </m:sup>
        </m:sSubSup>
        <m:sSub>
          <m:sSubPr>
            <m:ctrlPr>
              <w:rPr>
                <w:rFonts w:ascii="Cambria Math" w:hAnsi="Cambria Math"/>
              </w:rPr>
            </m:ctrlPr>
          </m:sSubPr>
          <m:e>
            <m:r>
              <m:rPr>
                <m:sty m:val="p"/>
              </m:rPr>
              <w:rPr>
                <w:rFonts w:ascii="Cambria Math" w:hAnsi="Cambria Math"/>
              </w:rPr>
              <m:t>ω</m:t>
            </m:r>
          </m:e>
          <m:sub>
            <m:r>
              <m:rPr>
                <m:sty m:val="p"/>
              </m:rPr>
              <w:rPr>
                <w:rFonts w:ascii="Cambria Math"/>
              </w:rPr>
              <m:t>13</m:t>
            </m:r>
          </m:sub>
        </m:sSub>
        <m:r>
          <m:rPr>
            <m:sty m:val="p"/>
          </m:rPr>
          <w:rPr>
            <w:rFonts w:ascii="Cambria Math"/>
          </w:rPr>
          <m:t xml:space="preserve">+ </m:t>
        </m:r>
        <m:sSub>
          <m:sSubPr>
            <m:ctrlPr>
              <w:rPr>
                <w:rFonts w:ascii="Cambria Math" w:eastAsiaTheme="minorEastAsia" w:hAnsi="Cambria Math"/>
                <w:color w:val="000000" w:themeColor="text1"/>
              </w:rPr>
            </m:ctrlPr>
          </m:sSubPr>
          <m:e>
            <m:r>
              <m:rPr>
                <m:sty m:val="p"/>
              </m:rPr>
              <w:rPr>
                <w:rFonts w:ascii="Cambria Math" w:eastAsiaTheme="minorEastAsia" w:hAnsi="Cambria Math"/>
                <w:color w:val="000000" w:themeColor="text1"/>
              </w:rPr>
              <m:t>x</m:t>
            </m:r>
          </m:e>
          <m:sub>
            <m:r>
              <m:rPr>
                <m:sty m:val="p"/>
              </m:rPr>
              <w:rPr>
                <w:rFonts w:ascii="Cambria Math" w:eastAsiaTheme="minorEastAsia" w:hAnsi="Cambria Math"/>
                <w:color w:val="000000" w:themeColor="text1"/>
              </w:rPr>
              <m:t>B</m:t>
            </m:r>
            <m:r>
              <m:rPr>
                <m:sty m:val="p"/>
              </m:rPr>
              <w:rPr>
                <w:rFonts w:ascii="Cambria Math"/>
              </w:rPr>
              <m:t xml:space="preserve"> </m:t>
            </m:r>
          </m:sub>
        </m:sSub>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r>
              <m:rPr>
                <m:sty m:val="p"/>
              </m:rPr>
              <w:rPr>
                <w:rFonts w:ascii="Cambria Math"/>
              </w:rPr>
              <m:t xml:space="preserve"> </m:t>
            </m:r>
          </m:sub>
        </m:sSub>
        <m:r>
          <m:rPr>
            <m:sty m:val="p"/>
          </m:rPr>
          <w:rPr>
            <w:rFonts w:ascii="Cambria Math"/>
          </w:rPr>
          <m:t xml:space="preserve">( </m:t>
        </m:r>
        <m:sSub>
          <m:sSubPr>
            <m:ctrlPr>
              <w:rPr>
                <w:rFonts w:ascii="Cambria Math" w:hAnsi="Cambria Math"/>
              </w:rPr>
            </m:ctrlPr>
          </m:sSubPr>
          <m:e>
            <m:r>
              <m:rPr>
                <m:sty m:val="p"/>
              </m:rPr>
              <w:rPr>
                <w:rFonts w:ascii="Cambria Math" w:hAnsi="Cambria Math"/>
              </w:rPr>
              <m:t>ω</m:t>
            </m:r>
          </m:e>
          <m:sub>
            <m:r>
              <m:rPr>
                <m:sty m:val="p"/>
              </m:rPr>
              <w:rPr>
                <w:rFonts w:ascii="Cambria Math"/>
              </w:rPr>
              <m:t>12</m:t>
            </m:r>
          </m:sub>
        </m:sSub>
        <m:r>
          <m:rPr>
            <m:sty m:val="p"/>
          </m:rPr>
          <w:rPr>
            <w:rFonts w:ascii="Cambria Math" w:hAnsi="Cambria Math"/>
          </w:rPr>
          <m:t>-</m:t>
        </m:r>
        <m:r>
          <m:rPr>
            <m:sty m:val="p"/>
          </m:rPr>
          <w:rPr>
            <w:rFonts w:ascii="Cambria Math"/>
          </w:rPr>
          <m:t xml:space="preserve"> </m:t>
        </m:r>
        <m:sSub>
          <m:sSubPr>
            <m:ctrlPr>
              <w:rPr>
                <w:rFonts w:ascii="Cambria Math" w:hAnsi="Cambria Math"/>
              </w:rPr>
            </m:ctrlPr>
          </m:sSubPr>
          <m:e>
            <m:r>
              <m:rPr>
                <m:sty m:val="p"/>
              </m:rPr>
              <w:rPr>
                <w:rFonts w:ascii="Cambria Math"/>
              </w:rPr>
              <m:t xml:space="preserve"> </m:t>
            </m:r>
            <m:r>
              <m:rPr>
                <m:sty m:val="p"/>
              </m:rPr>
              <w:rPr>
                <w:rFonts w:ascii="Cambria Math" w:hAnsi="Cambria Math"/>
              </w:rPr>
              <m:t>ω</m:t>
            </m:r>
          </m:e>
          <m:sub>
            <m:r>
              <m:rPr>
                <m:sty m:val="p"/>
              </m:rPr>
              <w:rPr>
                <w:rFonts w:ascii="Cambria Math"/>
              </w:rPr>
              <m:t>23</m:t>
            </m:r>
          </m:sub>
        </m:sSub>
        <m:r>
          <m:rPr>
            <m:sty m:val="p"/>
          </m:rPr>
          <w:rPr>
            <w:rFonts w:ascii="Cambria Math"/>
          </w:rPr>
          <m:t xml:space="preserve">+ </m:t>
        </m:r>
        <m:sSub>
          <m:sSubPr>
            <m:ctrlPr>
              <w:rPr>
                <w:rFonts w:ascii="Cambria Math" w:hAnsi="Cambria Math"/>
              </w:rPr>
            </m:ctrlPr>
          </m:sSubPr>
          <m:e>
            <m:r>
              <m:rPr>
                <m:sty m:val="p"/>
              </m:rPr>
              <w:rPr>
                <w:rFonts w:ascii="Cambria Math" w:hAnsi="Cambria Math"/>
              </w:rPr>
              <m:t>ω</m:t>
            </m:r>
          </m:e>
          <m:sub>
            <m:r>
              <m:rPr>
                <m:sty m:val="p"/>
              </m:rPr>
              <w:rPr>
                <w:rFonts w:ascii="Cambria Math"/>
              </w:rPr>
              <m:t>13</m:t>
            </m:r>
          </m:sub>
        </m:sSub>
        <m:r>
          <m:rPr>
            <m:sty m:val="p"/>
          </m:rPr>
          <w:rPr>
            <w:rFonts w:ascii="Cambria Math"/>
          </w:rPr>
          <m:t xml:space="preserve"> )</m:t>
        </m:r>
      </m:oMath>
      <w:r w:rsidR="00FD687B" w:rsidRPr="00AC5EE9">
        <w:rPr>
          <w:rFonts w:eastAsiaTheme="minorEastAsia"/>
          <w:noProof/>
          <w:color w:val="000000" w:themeColor="text1"/>
        </w:rPr>
        <w:tab/>
      </w:r>
      <w:r w:rsidR="00FD687B" w:rsidRPr="00AC5EE9">
        <w:rPr>
          <w:rFonts w:eastAsiaTheme="minorEastAsia"/>
          <w:noProof/>
          <w:color w:val="000000" w:themeColor="text1"/>
        </w:rPr>
        <w:tab/>
      </w:r>
      <w:r w:rsidR="00F96D06">
        <w:rPr>
          <w:rFonts w:eastAsiaTheme="minorEastAsia"/>
          <w:noProof/>
          <w:color w:val="000000" w:themeColor="text1"/>
        </w:rPr>
        <w:t xml:space="preserve">                 </w:t>
      </w:r>
      <w:r w:rsidR="004343C9" w:rsidRPr="00AC5EE9">
        <w:rPr>
          <w:rFonts w:eastAsiaTheme="minorEastAsia"/>
          <w:noProof/>
          <w:color w:val="000000" w:themeColor="text1"/>
        </w:rPr>
        <w:t>(2</w:t>
      </w:r>
      <w:r w:rsidR="0014717B">
        <w:rPr>
          <w:rFonts w:eastAsiaTheme="minorEastAsia"/>
          <w:noProof/>
          <w:color w:val="000000" w:themeColor="text1"/>
        </w:rPr>
        <w:t>a</w:t>
      </w:r>
      <w:r w:rsidR="004343C9" w:rsidRPr="00AC5EE9">
        <w:rPr>
          <w:rFonts w:eastAsiaTheme="minorEastAsia"/>
          <w:noProof/>
          <w:color w:val="000000" w:themeColor="text1"/>
        </w:rPr>
        <w:t>)</w:t>
      </w:r>
    </w:p>
    <w:p w:rsidR="004343C9" w:rsidRPr="00AC5EE9" w:rsidRDefault="007423AD" w:rsidP="004343C9">
      <w:pPr>
        <w:rPr>
          <w:rFonts w:eastAsiaTheme="minorEastAsia"/>
          <w:noProof/>
          <w:color w:val="000000" w:themeColor="text1"/>
        </w:rPr>
      </w:pPr>
      <w:r>
        <w:rPr>
          <w:rFonts w:eastAsiaTheme="minorEastAsia"/>
          <w:noProof/>
          <w:color w:val="000000" w:themeColor="text1"/>
        </w:rPr>
        <w:tab/>
      </w:r>
      <m:oMath>
        <m:r>
          <m:rPr>
            <m:sty m:val="p"/>
          </m:rPr>
          <w:rPr>
            <w:rFonts w:ascii="Cambria Math" w:eastAsiaTheme="minorEastAsia" w:hAnsi="Cambria Math"/>
            <w:noProof/>
            <w:color w:val="000000" w:themeColor="text1"/>
          </w:rPr>
          <m:t>RT</m:t>
        </m:r>
        <m:r>
          <m:rPr>
            <m:sty m:val="p"/>
          </m:rPr>
          <w:rPr>
            <w:rFonts w:ascii="Cambria Math" w:eastAsiaTheme="minorEastAsia"/>
            <w:noProof/>
            <w:color w:val="000000" w:themeColor="text1"/>
          </w:rPr>
          <m:t xml:space="preserve"> ln</m:t>
        </m:r>
        <m:sSub>
          <m:sSubPr>
            <m:ctrlPr>
              <w:rPr>
                <w:rFonts w:ascii="Cambria Math" w:hAnsi="Cambria Math"/>
              </w:rPr>
            </m:ctrlPr>
          </m:sSubPr>
          <m:e>
            <m:r>
              <m:rPr>
                <m:sty m:val="p"/>
              </m:rPr>
              <w:rPr>
                <w:rFonts w:ascii="Cambria Math" w:hAnsi="Cambria Math"/>
              </w:rPr>
              <m:t>γ</m:t>
            </m:r>
          </m:e>
          <m:sub>
            <m:r>
              <m:rPr>
                <m:sty m:val="p"/>
              </m:rPr>
              <w:rPr>
                <w:rFonts w:ascii="Cambria Math" w:hAnsi="Cambria Math"/>
              </w:rPr>
              <m:t>B</m:t>
            </m:r>
          </m:sub>
        </m:sSub>
        <m:r>
          <m:rPr>
            <m:sty m:val="p"/>
          </m:rPr>
          <w:rPr>
            <w:rFonts w:ascii="Cambria Math"/>
          </w:rPr>
          <m:t>=</m:t>
        </m:r>
        <m:sSubSup>
          <m:sSubSupPr>
            <m:ctrlPr>
              <w:rPr>
                <w:rFonts w:ascii="Cambria Math" w:hAnsi="Cambria Math"/>
              </w:rPr>
            </m:ctrlPr>
          </m:sSubSup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up>
            <m:r>
              <m:rPr>
                <m:sty m:val="p"/>
              </m:rPr>
              <w:rPr>
                <w:rFonts w:ascii="Cambria Math"/>
              </w:rPr>
              <m:t>2</m:t>
            </m:r>
          </m:sup>
        </m:sSubSup>
        <m:sSub>
          <m:sSubPr>
            <m:ctrlPr>
              <w:rPr>
                <w:rFonts w:ascii="Cambria Math" w:hAnsi="Cambria Math"/>
              </w:rPr>
            </m:ctrlPr>
          </m:sSubPr>
          <m:e>
            <m:r>
              <m:rPr>
                <m:sty m:val="p"/>
              </m:rPr>
              <w:rPr>
                <w:rFonts w:ascii="Cambria Math" w:hAnsi="Cambria Math"/>
              </w:rPr>
              <m:t>ω</m:t>
            </m:r>
          </m:e>
          <m:sub>
            <m:r>
              <m:rPr>
                <m:sty m:val="p"/>
              </m:rPr>
              <w:rPr>
                <w:rFonts w:ascii="Cambria Math"/>
              </w:rPr>
              <m:t>23</m:t>
            </m:r>
          </m:sub>
        </m:sSub>
        <m:r>
          <m:rPr>
            <m:sty m:val="p"/>
          </m:rPr>
          <w:rPr>
            <w:rFonts w:ascii="Cambria Math"/>
          </w:rPr>
          <m:t xml:space="preserve">+ </m:t>
        </m:r>
        <m:sSubSup>
          <m:sSubSupPr>
            <m:ctrlPr>
              <w:rPr>
                <w:rFonts w:ascii="Cambria Math" w:eastAsiaTheme="minorEastAsia" w:hAnsi="Cambria Math"/>
                <w:noProof/>
                <w:color w:val="000000" w:themeColor="text1"/>
              </w:rPr>
            </m:ctrlPr>
          </m:sSubSupPr>
          <m:e>
            <m:r>
              <m:rPr>
                <m:sty m:val="p"/>
              </m:rPr>
              <w:rPr>
                <w:rFonts w:ascii="Cambria Math" w:eastAsiaTheme="minorEastAsia" w:hAnsi="Cambria Math"/>
                <w:noProof/>
                <w:color w:val="000000" w:themeColor="text1"/>
              </w:rPr>
              <m:t>x</m:t>
            </m:r>
          </m:e>
          <m:sub>
            <m:r>
              <m:rPr>
                <m:sty m:val="p"/>
              </m:rPr>
              <w:rPr>
                <w:rFonts w:ascii="Cambria Math" w:eastAsiaTheme="minorEastAsia" w:hAnsi="Cambria Math"/>
                <w:noProof/>
                <w:color w:val="000000" w:themeColor="text1"/>
              </w:rPr>
              <m:t>A</m:t>
            </m:r>
          </m:sub>
          <m:sup>
            <m:r>
              <m:rPr>
                <m:sty m:val="p"/>
              </m:rPr>
              <w:rPr>
                <w:rFonts w:ascii="Cambria Math" w:eastAsiaTheme="minorEastAsia"/>
                <w:noProof/>
                <w:color w:val="000000" w:themeColor="text1"/>
              </w:rPr>
              <m:t>2</m:t>
            </m:r>
          </m:sup>
        </m:sSubSup>
        <m:sSub>
          <m:sSubPr>
            <m:ctrlPr>
              <w:rPr>
                <w:rFonts w:ascii="Cambria Math" w:hAnsi="Cambria Math"/>
              </w:rPr>
            </m:ctrlPr>
          </m:sSubPr>
          <m:e>
            <m:r>
              <m:rPr>
                <m:sty m:val="p"/>
              </m:rPr>
              <w:rPr>
                <w:rFonts w:ascii="Cambria Math" w:hAnsi="Cambria Math"/>
              </w:rPr>
              <m:t>ω</m:t>
            </m:r>
          </m:e>
          <m:sub>
            <m:r>
              <m:rPr>
                <m:sty m:val="p"/>
              </m:rPr>
              <w:rPr>
                <w:rFonts w:ascii="Cambria Math"/>
              </w:rPr>
              <m:t>12</m:t>
            </m:r>
          </m:sub>
        </m:sSub>
        <m:r>
          <m:rPr>
            <m:sty m:val="p"/>
          </m:rPr>
          <w:rPr>
            <w:rFonts w:ascii="Cambria Math"/>
          </w:rPr>
          <m:t xml:space="preserve">+ </m:t>
        </m:r>
        <m:sSub>
          <m:sSubPr>
            <m:ctrlPr>
              <w:rPr>
                <w:rFonts w:ascii="Cambria Math" w:eastAsiaTheme="minorEastAsia" w:hAnsi="Cambria Math"/>
                <w:color w:val="000000" w:themeColor="text1"/>
              </w:rPr>
            </m:ctrlPr>
          </m:sSubPr>
          <m:e>
            <m:r>
              <m:rPr>
                <m:sty m:val="p"/>
              </m:rPr>
              <w:rPr>
                <w:rFonts w:ascii="Cambria Math" w:eastAsiaTheme="minorEastAsia" w:hAnsi="Cambria Math"/>
                <w:color w:val="000000" w:themeColor="text1"/>
              </w:rPr>
              <m:t>x</m:t>
            </m:r>
          </m:e>
          <m:sub>
            <m:r>
              <m:rPr>
                <m:sty m:val="p"/>
              </m:rPr>
              <w:rPr>
                <w:rFonts w:ascii="Cambria Math" w:eastAsiaTheme="minorEastAsia" w:hAnsi="Cambria Math"/>
                <w:color w:val="000000" w:themeColor="text1"/>
              </w:rPr>
              <m:t>A</m:t>
            </m:r>
          </m:sub>
        </m:sSub>
        <m:r>
          <m:rPr>
            <m:sty m:val="p"/>
          </m:rPr>
          <w:rPr>
            <w:rFonts w:ascii="Cambria Math"/>
          </w:rPr>
          <m:t xml:space="preserve"> </m:t>
        </m:r>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Sub>
        <m:r>
          <m:rPr>
            <m:sty m:val="p"/>
          </m:rPr>
          <w:rPr>
            <w:rFonts w:ascii="Cambria Math"/>
          </w:rPr>
          <m:t xml:space="preserve"> ( </m:t>
        </m:r>
        <m:sSub>
          <m:sSubPr>
            <m:ctrlPr>
              <w:rPr>
                <w:rFonts w:ascii="Cambria Math" w:hAnsi="Cambria Math"/>
              </w:rPr>
            </m:ctrlPr>
          </m:sSubPr>
          <m:e>
            <m:r>
              <m:rPr>
                <m:sty m:val="p"/>
              </m:rPr>
              <w:rPr>
                <w:rFonts w:ascii="Cambria Math" w:hAnsi="Cambria Math"/>
              </w:rPr>
              <m:t>ω</m:t>
            </m:r>
          </m:e>
          <m:sub>
            <m:r>
              <m:rPr>
                <m:sty m:val="p"/>
              </m:rPr>
              <w:rPr>
                <w:rFonts w:ascii="Cambria Math"/>
              </w:rPr>
              <m:t>23</m:t>
            </m:r>
          </m:sub>
        </m:sSub>
        <m:r>
          <m:rPr>
            <m:sty m:val="p"/>
          </m:rPr>
          <w:rPr>
            <w:rFonts w:ascii="Cambria Math" w:eastAsiaTheme="minorEastAsia" w:hAnsi="Cambria Math"/>
            <w:noProof/>
            <w:color w:val="000000" w:themeColor="text1"/>
          </w:rPr>
          <m:t>-</m:t>
        </m:r>
        <m:sSub>
          <m:sSubPr>
            <m:ctrlPr>
              <w:rPr>
                <w:rFonts w:ascii="Cambria Math" w:hAnsi="Cambria Math"/>
              </w:rPr>
            </m:ctrlPr>
          </m:sSubPr>
          <m:e>
            <m:r>
              <m:rPr>
                <m:sty m:val="p"/>
              </m:rPr>
              <w:rPr>
                <w:rFonts w:ascii="Cambria Math" w:hAnsi="Cambria Math"/>
              </w:rPr>
              <m:t>ω</m:t>
            </m:r>
          </m:e>
          <m:sub>
            <m:r>
              <m:rPr>
                <m:sty m:val="p"/>
              </m:rPr>
              <w:rPr>
                <w:rFonts w:ascii="Cambria Math"/>
              </w:rPr>
              <m:t>13</m:t>
            </m:r>
          </m:sub>
        </m:sSub>
        <m:r>
          <m:rPr>
            <m:sty m:val="p"/>
          </m:rPr>
          <w:rPr>
            <w:rFonts w:ascii="Cambria Math" w:eastAsiaTheme="minorEastAsia"/>
            <w:noProof/>
            <w:color w:val="000000" w:themeColor="text1"/>
          </w:rPr>
          <m:t>+</m:t>
        </m:r>
        <m:sSub>
          <m:sSubPr>
            <m:ctrlPr>
              <w:rPr>
                <w:rFonts w:ascii="Cambria Math" w:hAnsi="Cambria Math"/>
              </w:rPr>
            </m:ctrlPr>
          </m:sSubPr>
          <m:e>
            <m:r>
              <m:rPr>
                <m:sty m:val="p"/>
              </m:rPr>
              <w:rPr>
                <w:rFonts w:ascii="Cambria Math" w:hAnsi="Cambria Math"/>
              </w:rPr>
              <m:t>ω</m:t>
            </m:r>
          </m:e>
          <m:sub>
            <m:r>
              <m:rPr>
                <m:sty m:val="p"/>
              </m:rPr>
              <w:rPr>
                <w:rFonts w:ascii="Cambria Math"/>
              </w:rPr>
              <m:t>12</m:t>
            </m:r>
          </m:sub>
        </m:sSub>
        <m:r>
          <m:rPr>
            <m:sty m:val="p"/>
          </m:rPr>
          <w:rPr>
            <w:rFonts w:ascii="Cambria Math"/>
          </w:rPr>
          <m:t>)</m:t>
        </m:r>
      </m:oMath>
      <w:r>
        <w:rPr>
          <w:rFonts w:eastAsiaTheme="minorEastAsia"/>
          <w:noProof/>
          <w:color w:val="000000" w:themeColor="text1"/>
        </w:rPr>
        <w:tab/>
      </w:r>
      <w:r>
        <w:rPr>
          <w:rFonts w:eastAsiaTheme="minorEastAsia"/>
          <w:noProof/>
          <w:color w:val="000000" w:themeColor="text1"/>
        </w:rPr>
        <w:tab/>
      </w:r>
      <w:r w:rsidR="00F96D06">
        <w:rPr>
          <w:rFonts w:eastAsiaTheme="minorEastAsia"/>
          <w:noProof/>
          <w:color w:val="000000" w:themeColor="text1"/>
        </w:rPr>
        <w:t xml:space="preserve">                 </w:t>
      </w:r>
      <w:r w:rsidR="0014717B">
        <w:rPr>
          <w:rFonts w:eastAsiaTheme="minorEastAsia"/>
          <w:noProof/>
          <w:color w:val="000000" w:themeColor="text1"/>
        </w:rPr>
        <w:t>(2b</w:t>
      </w:r>
      <w:r w:rsidR="004343C9" w:rsidRPr="00AC5EE9">
        <w:rPr>
          <w:rFonts w:eastAsiaTheme="minorEastAsia"/>
          <w:noProof/>
          <w:color w:val="000000" w:themeColor="text1"/>
        </w:rPr>
        <w:t>)</w:t>
      </w:r>
    </w:p>
    <w:p w:rsidR="004343C9" w:rsidRPr="00AC5EE9" w:rsidRDefault="004343C9" w:rsidP="004343C9">
      <w:pPr>
        <w:rPr>
          <w:rFonts w:eastAsiaTheme="minorEastAsia"/>
          <w:noProof/>
          <w:color w:val="000000" w:themeColor="text1"/>
        </w:rPr>
      </w:pPr>
    </w:p>
    <w:p w:rsidR="00CA2DD1" w:rsidRPr="00AC5EE9" w:rsidRDefault="00F96D06" w:rsidP="004343C9">
      <w:pPr>
        <w:rPr>
          <w:rFonts w:eastAsiaTheme="minorEastAsia" w:cstheme="minorHAnsi"/>
          <w:noProof/>
          <w:color w:val="000000" w:themeColor="text1"/>
        </w:rPr>
      </w:pPr>
      <w:r>
        <w:rPr>
          <w:rFonts w:eastAsiaTheme="minorEastAsia"/>
          <w:noProof/>
          <w:color w:val="000000" w:themeColor="text1"/>
        </w:rPr>
        <w:tab/>
      </w:r>
      <m:oMath>
        <m:r>
          <m:rPr>
            <m:sty m:val="p"/>
          </m:rPr>
          <w:rPr>
            <w:rFonts w:ascii="Cambria Math" w:eastAsiaTheme="minorEastAsia"/>
            <w:noProof/>
            <w:color w:val="000000" w:themeColor="text1"/>
          </w:rPr>
          <m:t xml:space="preserve">RTln </m:t>
        </m:r>
        <m:sSub>
          <m:sSubPr>
            <m:ctrlPr>
              <w:rPr>
                <w:rFonts w:ascii="Cambria Math" w:hAnsi="Cambria Math"/>
              </w:rPr>
            </m:ctrlPr>
          </m:sSubPr>
          <m:e>
            <m:r>
              <m:rPr>
                <m:sty m:val="p"/>
              </m:rPr>
              <w:rPr>
                <w:rFonts w:ascii="Cambria Math" w:hAnsi="Cambria Math"/>
              </w:rPr>
              <m:t>γ</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Sub>
        <m:sSubSup>
          <m:sSubSupPr>
            <m:ctrlPr>
              <w:rPr>
                <w:rFonts w:ascii="Cambria Math" w:eastAsiaTheme="minorEastAsia" w:hAnsi="Cambria Math"/>
                <w:noProof/>
                <w:color w:val="000000" w:themeColor="text1"/>
              </w:rPr>
            </m:ctrlPr>
          </m:sSubSupPr>
          <m:e>
            <m:r>
              <m:rPr>
                <m:sty m:val="p"/>
              </m:rPr>
              <w:rPr>
                <w:rFonts w:ascii="Cambria Math" w:eastAsiaTheme="minorEastAsia"/>
                <w:noProof/>
                <w:color w:val="000000" w:themeColor="text1"/>
              </w:rPr>
              <m:t xml:space="preserve">= </m:t>
            </m:r>
            <m:r>
              <m:rPr>
                <m:sty m:val="p"/>
              </m:rPr>
              <w:rPr>
                <w:rFonts w:ascii="Cambria Math" w:eastAsiaTheme="minorEastAsia" w:hAnsi="Cambria Math"/>
                <w:noProof/>
                <w:color w:val="000000" w:themeColor="text1"/>
              </w:rPr>
              <m:t>x</m:t>
            </m:r>
          </m:e>
          <m:sub>
            <m:r>
              <m:rPr>
                <m:sty m:val="p"/>
              </m:rPr>
              <w:rPr>
                <w:rFonts w:ascii="Cambria Math" w:eastAsiaTheme="minorEastAsia" w:hAnsi="Cambria Math"/>
                <w:noProof/>
                <w:color w:val="000000" w:themeColor="text1"/>
              </w:rPr>
              <m:t>A</m:t>
            </m:r>
          </m:sub>
          <m:sup>
            <m:r>
              <m:rPr>
                <m:sty m:val="p"/>
              </m:rPr>
              <w:rPr>
                <w:rFonts w:ascii="Cambria Math" w:eastAsiaTheme="minorEastAsia"/>
                <w:noProof/>
                <w:color w:val="000000" w:themeColor="text1"/>
              </w:rPr>
              <m:t>2</m:t>
            </m:r>
          </m:sup>
        </m:sSubSup>
        <m:sSub>
          <m:sSubPr>
            <m:ctrlPr>
              <w:rPr>
                <w:rFonts w:ascii="Cambria Math" w:hAnsi="Cambria Math"/>
              </w:rPr>
            </m:ctrlPr>
          </m:sSubPr>
          <m:e>
            <m:r>
              <m:rPr>
                <m:sty m:val="p"/>
              </m:rPr>
              <w:rPr>
                <w:rFonts w:ascii="Cambria Math" w:hAnsi="Cambria Math"/>
              </w:rPr>
              <m:t>ω</m:t>
            </m:r>
          </m:e>
          <m:sub>
            <m:r>
              <m:rPr>
                <m:sty m:val="p"/>
              </m:rPr>
              <w:rPr>
                <w:rFonts w:ascii="Cambria Math"/>
              </w:rPr>
              <m:t>13</m:t>
            </m:r>
          </m:sub>
        </m:sSub>
        <m:r>
          <m:rPr>
            <m:sty m:val="p"/>
          </m:rPr>
          <w:rPr>
            <w:rFonts w:ascii="Cambria Math" w:eastAsiaTheme="minorEastAsia"/>
            <w:noProof/>
            <w:color w:val="000000" w:themeColor="text1"/>
          </w:rPr>
          <m:t>+</m:t>
        </m:r>
        <m:sSubSup>
          <m:sSubSupPr>
            <m:ctrlPr>
              <w:rPr>
                <w:rFonts w:ascii="Cambria Math" w:eastAsiaTheme="minorEastAsia" w:hAnsi="Cambria Math"/>
                <w:noProof/>
                <w:color w:val="000000" w:themeColor="text1"/>
              </w:rPr>
            </m:ctrlPr>
          </m:sSubSupPr>
          <m:e>
            <m:r>
              <m:rPr>
                <m:sty m:val="p"/>
              </m:rPr>
              <w:rPr>
                <w:rFonts w:ascii="Cambria Math" w:eastAsiaTheme="minorEastAsia" w:hAnsi="Cambria Math"/>
                <w:noProof/>
                <w:color w:val="000000" w:themeColor="text1"/>
              </w:rPr>
              <m:t>x</m:t>
            </m:r>
          </m:e>
          <m:sub>
            <m:r>
              <m:rPr>
                <m:sty m:val="p"/>
              </m:rPr>
              <w:rPr>
                <w:rFonts w:ascii="Cambria Math" w:eastAsiaTheme="minorEastAsia" w:hAnsi="Cambria Math"/>
                <w:noProof/>
                <w:color w:val="000000" w:themeColor="text1"/>
              </w:rPr>
              <m:t>B</m:t>
            </m:r>
          </m:sub>
          <m:sup>
            <m:r>
              <m:rPr>
                <m:sty m:val="p"/>
              </m:rPr>
              <w:rPr>
                <w:rFonts w:ascii="Cambria Math" w:eastAsiaTheme="minorEastAsia"/>
                <w:noProof/>
                <w:color w:val="000000" w:themeColor="text1"/>
              </w:rPr>
              <m:t>2</m:t>
            </m:r>
          </m:sup>
        </m:sSubSup>
        <m:sSub>
          <m:sSubPr>
            <m:ctrlPr>
              <w:rPr>
                <w:rFonts w:ascii="Cambria Math" w:hAnsi="Cambria Math"/>
              </w:rPr>
            </m:ctrlPr>
          </m:sSubPr>
          <m:e>
            <m:r>
              <m:rPr>
                <m:sty m:val="p"/>
              </m:rPr>
              <w:rPr>
                <w:rFonts w:ascii="Cambria Math" w:hAnsi="Cambria Math"/>
              </w:rPr>
              <m:t>ω</m:t>
            </m:r>
          </m:e>
          <m:sub>
            <m:r>
              <m:rPr>
                <m:sty m:val="p"/>
              </m:rPr>
              <w:rPr>
                <w:rFonts w:ascii="Cambria Math"/>
              </w:rPr>
              <m:t>23</m:t>
            </m:r>
          </m:sub>
        </m:sSub>
        <m:r>
          <m:rPr>
            <m:sty m:val="p"/>
          </m:rPr>
          <w:rPr>
            <w:rFonts w:ascii="Cambria Math" w:eastAsiaTheme="minorEastAsia"/>
            <w:noProof/>
            <w:color w:val="000000" w:themeColor="text1"/>
          </w:rPr>
          <m:t>+</m:t>
        </m:r>
        <m:sSub>
          <m:sSubPr>
            <m:ctrlPr>
              <w:rPr>
                <w:rFonts w:ascii="Cambria Math" w:eastAsiaTheme="minorEastAsia" w:hAnsi="Cambria Math"/>
                <w:color w:val="000000" w:themeColor="text1"/>
              </w:rPr>
            </m:ctrlPr>
          </m:sSubPr>
          <m:e>
            <m:r>
              <m:rPr>
                <m:sty m:val="p"/>
              </m:rPr>
              <w:rPr>
                <w:rFonts w:ascii="Cambria Math" w:eastAsiaTheme="minorEastAsia" w:hAnsi="Cambria Math"/>
                <w:color w:val="000000" w:themeColor="text1"/>
              </w:rPr>
              <m:t>x</m:t>
            </m:r>
          </m:e>
          <m:sub>
            <m:r>
              <m:rPr>
                <m:sty m:val="p"/>
              </m:rPr>
              <w:rPr>
                <w:rFonts w:ascii="Cambria Math" w:eastAsiaTheme="minorEastAsia" w:hAnsi="Cambria Math"/>
                <w:color w:val="000000" w:themeColor="text1"/>
              </w:rPr>
              <m:t>A</m:t>
            </m:r>
          </m:sub>
        </m:sSub>
        <m:sSub>
          <m:sSubPr>
            <m:ctrlPr>
              <w:rPr>
                <w:rFonts w:ascii="Cambria Math" w:eastAsiaTheme="minorEastAsia" w:hAnsi="Cambria Math"/>
                <w:color w:val="000000" w:themeColor="text1"/>
              </w:rPr>
            </m:ctrlPr>
          </m:sSubPr>
          <m:e>
            <m:r>
              <m:rPr>
                <m:sty m:val="p"/>
              </m:rPr>
              <w:rPr>
                <w:rFonts w:ascii="Cambria Math" w:eastAsiaTheme="minorEastAsia" w:hAnsi="Cambria Math"/>
                <w:color w:val="000000" w:themeColor="text1"/>
              </w:rPr>
              <m:t>x</m:t>
            </m:r>
          </m:e>
          <m:sub>
            <m:r>
              <m:rPr>
                <m:sty m:val="p"/>
              </m:rPr>
              <w:rPr>
                <w:rFonts w:ascii="Cambria Math" w:eastAsiaTheme="minorEastAsia" w:hAnsi="Cambria Math"/>
                <w:color w:val="000000" w:themeColor="text1"/>
              </w:rPr>
              <m:t>B</m:t>
            </m:r>
            <m:r>
              <m:rPr>
                <m:sty m:val="p"/>
              </m:rPr>
              <w:rPr>
                <w:rFonts w:ascii="Cambria Math" w:eastAsiaTheme="minorEastAsia"/>
                <w:color w:val="000000" w:themeColor="text1"/>
              </w:rPr>
              <m:t xml:space="preserve"> </m:t>
            </m:r>
          </m:sub>
        </m:sSub>
        <m:r>
          <m:rPr>
            <m:sty m:val="p"/>
          </m:rPr>
          <w:rPr>
            <w:rFonts w:ascii="Cambria Math" w:eastAsiaTheme="minorEastAsia"/>
            <w:color w:val="000000" w:themeColor="text1"/>
          </w:rPr>
          <m:t>(</m:t>
        </m:r>
        <m:sSub>
          <m:sSubPr>
            <m:ctrlPr>
              <w:rPr>
                <w:rFonts w:ascii="Cambria Math" w:hAnsi="Cambria Math"/>
              </w:rPr>
            </m:ctrlPr>
          </m:sSubPr>
          <m:e>
            <m:r>
              <m:rPr>
                <m:sty m:val="p"/>
              </m:rPr>
              <w:rPr>
                <w:rFonts w:ascii="Cambria Math" w:hAnsi="Cambria Math"/>
              </w:rPr>
              <m:t>ω</m:t>
            </m:r>
          </m:e>
          <m:sub>
            <m:r>
              <m:rPr>
                <m:sty m:val="p"/>
              </m:rPr>
              <w:rPr>
                <w:rFonts w:ascii="Cambria Math"/>
              </w:rPr>
              <m:t>13</m:t>
            </m:r>
          </m:sub>
        </m:sSub>
        <m:r>
          <m:rPr>
            <m:sty m:val="p"/>
          </m:rPr>
          <w:rPr>
            <w:rFonts w:ascii="Cambria Math" w:eastAsiaTheme="minorEastAsia" w:hAnsi="Cambria Math"/>
            <w:noProof/>
            <w:color w:val="000000" w:themeColor="text1"/>
          </w:rPr>
          <m:t>-</m:t>
        </m:r>
        <m:sSub>
          <m:sSubPr>
            <m:ctrlPr>
              <w:rPr>
                <w:rFonts w:ascii="Cambria Math" w:hAnsi="Cambria Math"/>
              </w:rPr>
            </m:ctrlPr>
          </m:sSubPr>
          <m:e>
            <m:r>
              <m:rPr>
                <m:sty m:val="p"/>
              </m:rPr>
              <w:rPr>
                <w:rFonts w:ascii="Cambria Math" w:hAnsi="Cambria Math"/>
              </w:rPr>
              <m:t>ω</m:t>
            </m:r>
          </m:e>
          <m:sub>
            <m:r>
              <m:rPr>
                <m:sty m:val="p"/>
              </m:rPr>
              <w:rPr>
                <w:rFonts w:ascii="Cambria Math"/>
              </w:rPr>
              <m:t>12</m:t>
            </m:r>
          </m:sub>
        </m:sSub>
        <m:r>
          <m:rPr>
            <m:sty m:val="p"/>
          </m:rPr>
          <w:rPr>
            <w:rFonts w:ascii="Cambria Math" w:eastAsiaTheme="minorEastAsia"/>
            <w:noProof/>
            <w:color w:val="000000" w:themeColor="text1"/>
          </w:rPr>
          <m:t>+</m:t>
        </m:r>
        <m:sSub>
          <m:sSubPr>
            <m:ctrlPr>
              <w:rPr>
                <w:rFonts w:ascii="Cambria Math" w:hAnsi="Cambria Math"/>
              </w:rPr>
            </m:ctrlPr>
          </m:sSubPr>
          <m:e>
            <m:r>
              <m:rPr>
                <m:sty m:val="p"/>
              </m:rPr>
              <w:rPr>
                <w:rFonts w:ascii="Cambria Math" w:hAnsi="Cambria Math"/>
              </w:rPr>
              <m:t>ω</m:t>
            </m:r>
          </m:e>
          <m:sub>
            <m:r>
              <m:rPr>
                <m:sty m:val="p"/>
              </m:rPr>
              <w:rPr>
                <w:rFonts w:ascii="Cambria Math"/>
              </w:rPr>
              <m:t>23</m:t>
            </m:r>
          </m:sub>
        </m:sSub>
        <m:r>
          <m:rPr>
            <m:sty m:val="p"/>
          </m:rPr>
          <w:rPr>
            <w:rFonts w:ascii="Cambria Math"/>
          </w:rPr>
          <m:t>)</m:t>
        </m:r>
      </m:oMath>
      <w:r w:rsidR="004343C9" w:rsidRPr="00AC5EE9">
        <w:rPr>
          <w:rFonts w:eastAsiaTheme="minorEastAsia"/>
          <w:noProof/>
          <w:color w:val="000000" w:themeColor="text1"/>
        </w:rPr>
        <w:tab/>
      </w:r>
      <w:r w:rsidR="007423AD">
        <w:rPr>
          <w:rFonts w:eastAsiaTheme="minorEastAsia" w:cstheme="minorHAnsi"/>
          <w:noProof/>
          <w:color w:val="000000" w:themeColor="text1"/>
        </w:rPr>
        <w:tab/>
      </w:r>
      <w:r>
        <w:rPr>
          <w:rFonts w:eastAsiaTheme="minorEastAsia" w:cstheme="minorHAnsi"/>
          <w:noProof/>
          <w:color w:val="000000" w:themeColor="text1"/>
        </w:rPr>
        <w:t xml:space="preserve">                             </w:t>
      </w:r>
      <w:r w:rsidR="0014717B">
        <w:rPr>
          <w:rFonts w:eastAsiaTheme="minorEastAsia" w:cstheme="minorHAnsi"/>
          <w:noProof/>
          <w:color w:val="000000" w:themeColor="text1"/>
        </w:rPr>
        <w:t>(2c</w:t>
      </w:r>
      <w:r w:rsidR="004343C9" w:rsidRPr="00AC5EE9">
        <w:rPr>
          <w:rFonts w:eastAsiaTheme="minorEastAsia" w:cstheme="minorHAnsi"/>
          <w:noProof/>
          <w:color w:val="000000" w:themeColor="text1"/>
        </w:rPr>
        <w:t>)</w:t>
      </w:r>
    </w:p>
    <w:p w:rsidR="00CA2DD1" w:rsidRPr="00AC5EE9" w:rsidRDefault="00CA2DD1" w:rsidP="004343C9">
      <w:pPr>
        <w:rPr>
          <w:rFonts w:eastAsiaTheme="minorEastAsia" w:cstheme="minorHAnsi"/>
          <w:noProof/>
          <w:color w:val="000000" w:themeColor="text1"/>
        </w:rPr>
      </w:pPr>
    </w:p>
    <w:p w:rsidR="004343C9" w:rsidRDefault="00EF4184" w:rsidP="0043119D">
      <w:pPr>
        <w:jc w:val="both"/>
        <w:rPr>
          <w:rFonts w:eastAsiaTheme="minorEastAsia"/>
          <w:noProof/>
        </w:rPr>
      </w:pPr>
      <w:r w:rsidRPr="00DF70E4">
        <w:rPr>
          <w:rFonts w:eastAsiaTheme="minorEastAsia" w:cstheme="minorHAnsi"/>
          <w:noProof/>
          <w:color w:val="000000" w:themeColor="text1"/>
        </w:rPr>
        <w:t>w</w:t>
      </w:r>
      <w:r w:rsidR="00CA2DD1" w:rsidRPr="00DF70E4">
        <w:rPr>
          <w:rFonts w:eastAsiaTheme="minorEastAsia" w:cstheme="minorHAnsi"/>
          <w:noProof/>
          <w:color w:val="000000" w:themeColor="text1"/>
        </w:rPr>
        <w:t>here</w:t>
      </w:r>
      <w:r w:rsidR="00CA2DD1" w:rsidRPr="00C96465">
        <w:rPr>
          <w:rFonts w:eastAsiaTheme="minorEastAsia"/>
          <w:noProof/>
          <w:color w:val="000000" w:themeColor="text1"/>
        </w:rPr>
        <w:t xml:space="preserve"> </w:t>
      </w:r>
      <w:r w:rsidR="00CA2DD1" w:rsidRPr="00DF70E4">
        <w:rPr>
          <w:rFonts w:eastAsiaTheme="minorEastAsia" w:cstheme="minorHAnsi"/>
          <w:noProof/>
        </w:rPr>
        <w:t xml:space="preserve"> T</w:t>
      </w:r>
      <w:r w:rsidR="00920988">
        <w:rPr>
          <w:rFonts w:eastAsiaTheme="minorEastAsia" w:cstheme="minorHAnsi"/>
          <w:noProof/>
        </w:rPr>
        <w:t xml:space="preserve"> is temperature in absolute scale and R is </w:t>
      </w:r>
      <w:r w:rsidR="00C60BE1">
        <w:rPr>
          <w:rFonts w:eastAsiaTheme="minorEastAsia" w:cstheme="minorHAnsi"/>
          <w:noProof/>
        </w:rPr>
        <w:t xml:space="preserve">the </w:t>
      </w:r>
      <w:r w:rsidR="00CA2DD1" w:rsidRPr="00DF70E4">
        <w:rPr>
          <w:rFonts w:eastAsiaTheme="minorEastAsia" w:cstheme="minorHAnsi"/>
          <w:noProof/>
        </w:rPr>
        <w:t>universal gas constant</w:t>
      </w:r>
      <w:r w:rsidR="00920988">
        <w:rPr>
          <w:rFonts w:eastAsiaTheme="minorEastAsia" w:cstheme="minorHAnsi"/>
          <w:noProof/>
        </w:rPr>
        <w:t>.</w:t>
      </w:r>
      <w:r w:rsidR="00CA2DD1" w:rsidRPr="00DF70E4">
        <w:rPr>
          <w:rFonts w:eastAsiaTheme="minorEastAsia" w:cstheme="minorHAnsi"/>
          <w:noProof/>
        </w:rPr>
        <w:t xml:space="preserve"> </w:t>
      </w:r>
      <w:r w:rsidR="00920988">
        <w:rPr>
          <w:rFonts w:eastAsiaTheme="minorEastAsia" w:cstheme="minorHAnsi"/>
          <w:noProof/>
        </w:rPr>
        <w:t xml:space="preserve">The terms </w:t>
      </w:r>
      <m:oMath>
        <m:sSub>
          <m:sSubPr>
            <m:ctrlPr>
              <w:rPr>
                <w:rFonts w:ascii="Cambria Math" w:hAnsi="Cambria Math"/>
              </w:rPr>
            </m:ctrlPr>
          </m:sSubPr>
          <m:e>
            <m:r>
              <m:rPr>
                <m:sty m:val="p"/>
              </m:rPr>
              <w:rPr>
                <w:rFonts w:ascii="Cambria Math" w:hAnsi="Cambria Math"/>
              </w:rPr>
              <m:t>ω</m:t>
            </m:r>
          </m:e>
          <m:sub>
            <m:r>
              <m:rPr>
                <m:sty m:val="p"/>
              </m:rPr>
              <w:rPr>
                <w:rFonts w:ascii="Cambria Math"/>
              </w:rPr>
              <m:t>12</m:t>
            </m:r>
          </m:sub>
        </m:sSub>
      </m:oMath>
      <w:r w:rsidR="00920988">
        <w:rPr>
          <w:rFonts w:eastAsiaTheme="minorEastAsia"/>
          <w:noProof/>
        </w:rPr>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rPr>
              <m:t>13</m:t>
            </m:r>
          </m:sub>
        </m:sSub>
      </m:oMath>
      <w:r w:rsidR="00920988" w:rsidRPr="00DF70E4">
        <w:rPr>
          <w:rFonts w:eastAsiaTheme="minorEastAsia" w:cstheme="minorHAnsi"/>
          <w:noProof/>
          <w:color w:val="000000" w:themeColor="text1"/>
        </w:rPr>
        <w:t xml:space="preserve"> and </w:t>
      </w:r>
      <m:oMath>
        <m:sSub>
          <m:sSubPr>
            <m:ctrlPr>
              <w:rPr>
                <w:rFonts w:ascii="Cambria Math" w:hAnsi="Cambria Math"/>
              </w:rPr>
            </m:ctrlPr>
          </m:sSubPr>
          <m:e>
            <m:r>
              <m:rPr>
                <m:sty m:val="p"/>
              </m:rPr>
              <w:rPr>
                <w:rFonts w:ascii="Cambria Math" w:hAnsi="Cambria Math"/>
              </w:rPr>
              <m:t>ω</m:t>
            </m:r>
          </m:e>
          <m:sub>
            <m:r>
              <m:rPr>
                <m:sty m:val="p"/>
              </m:rPr>
              <w:rPr>
                <w:rFonts w:ascii="Cambria Math"/>
              </w:rPr>
              <m:t>23</m:t>
            </m:r>
          </m:sub>
        </m:sSub>
      </m:oMath>
      <w:r w:rsidR="00920988">
        <w:rPr>
          <w:rFonts w:eastAsiaTheme="minorEastAsia" w:cstheme="minorHAnsi"/>
          <w:noProof/>
        </w:rPr>
        <w:t xml:space="preserve"> represent</w:t>
      </w:r>
      <w:r w:rsidR="00920988" w:rsidRPr="00DF70E4">
        <w:rPr>
          <w:rFonts w:eastAsiaTheme="minorEastAsia" w:cstheme="minorHAnsi"/>
          <w:noProof/>
        </w:rPr>
        <w:t xml:space="preserve"> the pairwise interaction energies for the species A, B; A, </w:t>
      </w:r>
      <m:oMath>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oMath>
      <w:r w:rsidR="00920988" w:rsidRPr="00DF70E4">
        <w:rPr>
          <w:rFonts w:eastAsiaTheme="minorEastAsia" w:cstheme="minorHAnsi"/>
          <w:noProof/>
        </w:rPr>
        <w:t xml:space="preserve"> and B, </w:t>
      </w:r>
      <m:oMath>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oMath>
      <w:r w:rsidR="00920988" w:rsidRPr="00DF70E4">
        <w:rPr>
          <w:rFonts w:eastAsiaTheme="minorEastAsia" w:cstheme="minorHAnsi"/>
          <w:noProof/>
        </w:rPr>
        <w:t xml:space="preserve"> respectively.</w:t>
      </w:r>
      <w:r w:rsidR="0014555F">
        <w:rPr>
          <w:rFonts w:eastAsiaTheme="minorEastAsia" w:cstheme="minorHAnsi"/>
          <w:noProof/>
        </w:rPr>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rPr>
              <m:t>12</m:t>
            </m:r>
          </m:sub>
        </m:sSub>
      </m:oMath>
      <w:r w:rsidR="0014555F">
        <w:rPr>
          <w:rFonts w:eastAsiaTheme="minorEastAsia"/>
          <w:noProof/>
        </w:rPr>
        <w:t xml:space="preserve">and </w:t>
      </w:r>
      <m:oMath>
        <m:sSub>
          <m:sSubPr>
            <m:ctrlPr>
              <w:rPr>
                <w:rFonts w:ascii="Cambria Math" w:hAnsi="Cambria Math"/>
              </w:rPr>
            </m:ctrlPr>
          </m:sSubPr>
          <m:e>
            <m:r>
              <m:rPr>
                <m:sty m:val="p"/>
              </m:rPr>
              <w:rPr>
                <w:rFonts w:ascii="Cambria Math" w:hAnsi="Cambria Math"/>
              </w:rPr>
              <m:t>ω</m:t>
            </m:r>
          </m:e>
          <m:sub>
            <m:r>
              <m:rPr>
                <m:sty m:val="p"/>
              </m:rPr>
              <w:rPr>
                <w:rFonts w:ascii="Cambria Math"/>
              </w:rPr>
              <m:t>13</m:t>
            </m:r>
          </m:sub>
        </m:sSub>
      </m:oMath>
      <w:r w:rsidR="0014555F">
        <w:rPr>
          <w:rFonts w:eastAsiaTheme="minorEastAsia"/>
          <w:noProof/>
        </w:rPr>
        <w:t xml:space="preserve"> in terms with activity coefficients</w:t>
      </w:r>
      <w:r w:rsidR="006C6D1B">
        <w:rPr>
          <w:rFonts w:eastAsiaTheme="minorEastAsia"/>
          <w:noProof/>
        </w:rPr>
        <w:t xml:space="preserve"> </w:t>
      </w:r>
      <w:r w:rsidR="0014555F">
        <w:rPr>
          <w:rFonts w:eastAsiaTheme="minorEastAsia"/>
          <w:noProof/>
        </w:rPr>
        <w:t>at infinite dilution</w:t>
      </w:r>
      <w:r w:rsidR="00C60BE1">
        <w:rPr>
          <w:rFonts w:eastAsiaTheme="minorEastAsia"/>
          <w:noProof/>
        </w:rPr>
        <w:t xml:space="preserve"> (</w:t>
      </w:r>
      <m:oMath>
        <m:sSubSup>
          <m:sSubSupPr>
            <m:ctrlPr>
              <w:rPr>
                <w:rFonts w:ascii="Cambria Math" w:hAnsi="Cambria Math"/>
              </w:rPr>
            </m:ctrlPr>
          </m:sSubSupPr>
          <m:e>
            <m:r>
              <m:rPr>
                <m:sty m:val="p"/>
              </m:rPr>
              <w:rPr>
                <w:rFonts w:ascii="Cambria Math" w:hAnsi="Cambria Math"/>
              </w:rPr>
              <m:t>γ</m:t>
            </m:r>
          </m:e>
          <m:sub>
            <m:r>
              <m:rPr>
                <m:sty m:val="p"/>
              </m:rPr>
              <w:rPr>
                <w:rFonts w:ascii="Cambria Math" w:hAnsi="Cambria Math"/>
              </w:rPr>
              <m:t>1</m:t>
            </m:r>
          </m:sub>
          <m:sup>
            <m:r>
              <m:rPr>
                <m:sty m:val="p"/>
              </m:rPr>
              <w:rPr>
                <w:rFonts w:ascii="Cambria Math" w:hAnsi="Cambria Math"/>
              </w:rPr>
              <m:t>0</m:t>
            </m:r>
          </m:sup>
        </m:sSubSup>
      </m:oMath>
      <w:r w:rsidR="00C60BE1">
        <w:t xml:space="preserve">, 1=A and </w:t>
      </w:r>
      <m:oMath>
        <m:sSubSup>
          <m:sSubSupPr>
            <m:ctrlPr>
              <w:rPr>
                <w:rFonts w:ascii="Cambria Math" w:hAnsi="Cambria Math"/>
              </w:rPr>
            </m:ctrlPr>
          </m:sSubSupPr>
          <m:e>
            <m:r>
              <m:rPr>
                <m:sty m:val="p"/>
              </m:rPr>
              <w:rPr>
                <w:rFonts w:ascii="Cambria Math" w:hAnsi="Cambria Math"/>
              </w:rPr>
              <m:t>γ</m:t>
            </m:r>
          </m:e>
          <m:sub>
            <m:r>
              <m:rPr>
                <m:sty m:val="p"/>
              </m:rPr>
              <w:rPr>
                <w:rFonts w:ascii="Cambria Math" w:hAnsi="Cambria Math"/>
              </w:rPr>
              <m:t>2</m:t>
            </m:r>
          </m:sub>
          <m:sup>
            <m:r>
              <m:rPr>
                <m:sty m:val="p"/>
              </m:rPr>
              <w:rPr>
                <w:rFonts w:ascii="Cambria Math" w:hAnsi="Cambria Math"/>
              </w:rPr>
              <m:t>0</m:t>
            </m:r>
          </m:sup>
        </m:sSubSup>
      </m:oMath>
      <w:r w:rsidR="00C60BE1">
        <w:t>, 2=B)</w:t>
      </w:r>
      <w:r w:rsidR="0014555F">
        <w:rPr>
          <w:rFonts w:eastAsiaTheme="minorEastAsia"/>
          <w:noProof/>
        </w:rPr>
        <w:t xml:space="preserve"> can be correlated as follows [11, 15]</w:t>
      </w:r>
    </w:p>
    <w:p w:rsidR="0014555F" w:rsidRDefault="0014555F" w:rsidP="0043119D">
      <w:pPr>
        <w:jc w:val="both"/>
        <w:rPr>
          <w:rFonts w:eastAsiaTheme="minorEastAsia"/>
          <w:noProof/>
        </w:rPr>
      </w:pPr>
    </w:p>
    <w:p w:rsidR="0014555F" w:rsidRDefault="0014555F" w:rsidP="0043119D">
      <w:pPr>
        <w:jc w:val="both"/>
        <w:rPr>
          <w:rFonts w:eastAsiaTheme="minorEastAsia" w:cstheme="minorHAnsi"/>
          <w:noProof/>
        </w:rPr>
      </w:pPr>
      <w:r>
        <w:rPr>
          <w:rFonts w:eastAsiaTheme="minorEastAsia"/>
          <w:noProof/>
        </w:rPr>
        <w:tab/>
      </w:r>
      <w:r>
        <w:rPr>
          <w:rFonts w:eastAsiaTheme="minorEastAsia"/>
          <w:noProof/>
        </w:rPr>
        <w:tab/>
      </w:r>
      <m:oMath>
        <m:r>
          <m:rPr>
            <m:sty m:val="p"/>
          </m:rPr>
          <w:rPr>
            <w:rFonts w:ascii="Cambria Math" w:hAnsi="Cambria Math"/>
          </w:rPr>
          <m:t>ln</m:t>
        </m:r>
        <m:sSubSup>
          <m:sSubSupPr>
            <m:ctrlPr>
              <w:rPr>
                <w:rFonts w:ascii="Cambria Math" w:hAnsi="Cambria Math"/>
              </w:rPr>
            </m:ctrlPr>
          </m:sSubSupPr>
          <m:e>
            <m:r>
              <m:rPr>
                <m:sty m:val="p"/>
              </m:rPr>
              <w:rPr>
                <w:rFonts w:ascii="Cambria Math" w:hAnsi="Cambria Math"/>
              </w:rPr>
              <m:t>γ</m:t>
            </m:r>
          </m:e>
          <m:sub>
            <m:r>
              <m:rPr>
                <m:sty m:val="p"/>
              </m:rPr>
              <w:rPr>
                <w:rFonts w:ascii="Cambria Math" w:hAnsi="Cambria Math"/>
              </w:rPr>
              <m:t>1</m:t>
            </m:r>
          </m:sub>
          <m:sup>
            <m:r>
              <m:rPr>
                <m:sty m:val="p"/>
              </m:rPr>
              <w:rPr>
                <w:rFonts w:ascii="Cambria Math" w:hAnsi="Cambria Math"/>
              </w:rPr>
              <m:t>0</m:t>
            </m:r>
          </m:sup>
        </m:sSubSup>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12</m:t>
                </m:r>
              </m:sub>
            </m:sSub>
          </m:num>
          <m:den>
            <m:r>
              <m:rPr>
                <m:sty m:val="p"/>
              </m:rPr>
              <w:rPr>
                <w:rFonts w:ascii="Cambria Math" w:hAnsi="Cambria Math"/>
              </w:rPr>
              <m:t>RT</m:t>
            </m:r>
          </m:den>
        </m:f>
      </m:oMath>
      <w:r>
        <w:rPr>
          <w:rFonts w:eastAsiaTheme="minorEastAsia" w:cstheme="minorHAnsi"/>
          <w:noProof/>
        </w:rPr>
        <w:t xml:space="preserve"> </w:t>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t xml:space="preserve">     (3a)</w:t>
      </w:r>
    </w:p>
    <w:p w:rsidR="0014555F" w:rsidRDefault="0014555F" w:rsidP="0043119D">
      <w:pPr>
        <w:jc w:val="both"/>
        <w:rPr>
          <w:rFonts w:eastAsiaTheme="minorEastAsia" w:cstheme="minorHAnsi"/>
          <w:noProof/>
        </w:rPr>
      </w:pPr>
    </w:p>
    <w:p w:rsidR="0014555F" w:rsidRDefault="0014555F" w:rsidP="0043119D">
      <w:pPr>
        <w:jc w:val="both"/>
        <w:rPr>
          <w:rFonts w:eastAsiaTheme="minorEastAsia" w:cstheme="minorHAnsi"/>
          <w:noProof/>
        </w:rPr>
      </w:pPr>
      <w:r>
        <w:rPr>
          <w:rFonts w:eastAsiaTheme="minorEastAsia" w:cstheme="minorHAnsi"/>
          <w:noProof/>
        </w:rPr>
        <w:tab/>
      </w:r>
      <w:r>
        <w:rPr>
          <w:rFonts w:eastAsiaTheme="minorEastAsia" w:cstheme="minorHAnsi"/>
          <w:noProof/>
        </w:rPr>
        <w:tab/>
      </w:r>
      <m:oMath>
        <m:r>
          <m:rPr>
            <m:sty m:val="p"/>
          </m:rPr>
          <w:rPr>
            <w:rFonts w:ascii="Cambria Math" w:hAnsi="Cambria Math"/>
          </w:rPr>
          <m:t>k exp</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13</m:t>
                    </m:r>
                  </m:sub>
                </m:sSub>
              </m:num>
              <m:den>
                <m:r>
                  <m:rPr>
                    <m:sty m:val="p"/>
                  </m:rPr>
                  <w:rPr>
                    <w:rFonts w:ascii="Cambria Math" w:hAnsi="Cambria Math"/>
                  </w:rPr>
                  <m:t>RT</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γ</m:t>
                </m:r>
              </m:e>
              <m:sub>
                <m:r>
                  <m:rPr>
                    <m:sty m:val="p"/>
                  </m:rPr>
                  <w:rPr>
                    <w:rFonts w:ascii="Cambria Math" w:hAnsi="Cambria Math"/>
                  </w:rPr>
                  <m:t>1</m:t>
                </m:r>
              </m:sub>
              <m:sup>
                <m:r>
                  <m:rPr>
                    <m:sty m:val="p"/>
                  </m:rPr>
                  <w:rPr>
                    <w:rFonts w:ascii="Cambria Math" w:hAnsi="Cambria Math"/>
                  </w:rPr>
                  <m:t>0</m:t>
                </m:r>
              </m:sup>
            </m:sSubSup>
            <m:sSubSup>
              <m:sSubSupPr>
                <m:ctrlPr>
                  <w:rPr>
                    <w:rFonts w:ascii="Cambria Math" w:hAnsi="Cambria Math"/>
                  </w:rPr>
                </m:ctrlPr>
              </m:sSubSupPr>
              <m:e>
                <m:r>
                  <m:rPr>
                    <m:sty m:val="p"/>
                  </m:rPr>
                  <w:rPr>
                    <w:rFonts w:ascii="Cambria Math" w:hAnsi="Cambria Math"/>
                  </w:rPr>
                  <m:t xml:space="preserve"> γ</m:t>
                </m:r>
              </m:e>
              <m:sub>
                <m:r>
                  <m:rPr>
                    <m:sty m:val="p"/>
                  </m:rPr>
                  <w:rPr>
                    <w:rFonts w:ascii="Cambria Math" w:hAnsi="Cambria Math"/>
                  </w:rPr>
                  <m:t>2</m:t>
                </m:r>
              </m:sub>
              <m:sup>
                <m:r>
                  <m:rPr>
                    <m:sty m:val="p"/>
                  </m:rPr>
                  <w:rPr>
                    <w:rFonts w:ascii="Cambria Math" w:hAnsi="Cambria Math"/>
                  </w:rPr>
                  <m:t>0</m:t>
                </m:r>
              </m:sup>
            </m:sSubSup>
          </m:num>
          <m:den>
            <m:sSubSup>
              <m:sSubSupPr>
                <m:ctrlPr>
                  <w:rPr>
                    <w:rFonts w:ascii="Cambria Math" w:hAnsi="Cambria Math"/>
                  </w:rPr>
                </m:ctrlPr>
              </m:sSubSupPr>
              <m:e>
                <m:r>
                  <m:rPr>
                    <m:sty m:val="p"/>
                  </m:rPr>
                  <w:rPr>
                    <w:rFonts w:ascii="Cambria Math" w:hAnsi="Cambria Math"/>
                  </w:rPr>
                  <m:t>γ</m:t>
                </m:r>
              </m:e>
              <m:sub>
                <m:r>
                  <m:rPr>
                    <m:sty m:val="p"/>
                  </m:rPr>
                  <w:rPr>
                    <w:rFonts w:ascii="Cambria Math" w:hAnsi="Cambria Math"/>
                  </w:rPr>
                  <m:t>1</m:t>
                </m:r>
              </m:sub>
              <m:sup>
                <m:r>
                  <m:rPr>
                    <m:sty m:val="p"/>
                  </m:rPr>
                  <w:rPr>
                    <w:rFonts w:ascii="Cambria Math" w:hAnsi="Cambria Math"/>
                  </w:rPr>
                  <m:t>0</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γ</m:t>
                </m:r>
              </m:e>
              <m:sub>
                <m:r>
                  <m:rPr>
                    <m:sty m:val="p"/>
                  </m:rPr>
                  <w:rPr>
                    <w:rFonts w:ascii="Cambria Math" w:hAnsi="Cambria Math"/>
                  </w:rPr>
                  <m:t>2</m:t>
                </m:r>
              </m:sub>
              <m:sup>
                <m:r>
                  <m:rPr>
                    <m:sty m:val="p"/>
                  </m:rPr>
                  <w:rPr>
                    <w:rFonts w:ascii="Cambria Math" w:hAnsi="Cambria Math"/>
                  </w:rPr>
                  <m:t>0</m:t>
                </m:r>
              </m:sup>
            </m:sSubSup>
          </m:den>
        </m:f>
      </m:oMath>
      <w:r>
        <w:rPr>
          <w:rFonts w:eastAsiaTheme="minorEastAsia" w:cstheme="minorHAnsi"/>
          <w:noProof/>
        </w:rPr>
        <w:t xml:space="preserve"> </w:t>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r>
      <w:r>
        <w:rPr>
          <w:rFonts w:eastAsiaTheme="minorEastAsia" w:cstheme="minorHAnsi"/>
          <w:noProof/>
        </w:rPr>
        <w:tab/>
        <w:t xml:space="preserve">     (3b)</w:t>
      </w:r>
    </w:p>
    <w:p w:rsidR="0014555F" w:rsidRDefault="0014555F" w:rsidP="0043119D">
      <w:pPr>
        <w:jc w:val="both"/>
        <w:rPr>
          <w:rFonts w:eastAsiaTheme="minorEastAsia" w:cstheme="minorHAnsi"/>
          <w:noProof/>
        </w:rPr>
      </w:pPr>
    </w:p>
    <w:p w:rsidR="0014555F" w:rsidRPr="00DF70E4" w:rsidRDefault="0014555F" w:rsidP="0043119D">
      <w:pPr>
        <w:jc w:val="both"/>
        <w:rPr>
          <w:rFonts w:eastAsiaTheme="minorEastAsia" w:cstheme="minorHAnsi"/>
          <w:noProof/>
        </w:rPr>
      </w:pPr>
    </w:p>
    <w:p w:rsidR="005352EC" w:rsidRDefault="006974D9" w:rsidP="004343C9">
      <w:pPr>
        <w:rPr>
          <w:rFonts w:eastAsiaTheme="minorEastAsia" w:cstheme="minorHAnsi"/>
          <w:noProof/>
        </w:rPr>
      </w:pPr>
      <w:r>
        <w:rPr>
          <w:rFonts w:eastAsiaTheme="minorEastAsia" w:cstheme="minorHAnsi"/>
          <w:noProof/>
        </w:rPr>
        <w:t xml:space="preserve">where k is the equlibrium constant for the above mentioned chemical reaction and is given as </w:t>
      </w:r>
    </w:p>
    <w:p w:rsidR="005352EC" w:rsidRPr="00DF70E4" w:rsidRDefault="005352EC" w:rsidP="005352EC">
      <w:pPr>
        <w:rPr>
          <w:rFonts w:eastAsiaTheme="minorEastAsia" w:cstheme="minorHAnsi"/>
          <w:noProof/>
          <w:color w:val="000000" w:themeColor="text1"/>
        </w:rPr>
      </w:pPr>
    </w:p>
    <w:p w:rsidR="000C6986" w:rsidRDefault="005352EC" w:rsidP="000C6986">
      <w:pPr>
        <w:ind w:left="720" w:firstLine="720"/>
        <w:rPr>
          <w:rFonts w:eastAsiaTheme="minorEastAsia" w:cstheme="minorHAnsi"/>
          <w:noProof/>
          <w:color w:val="000000" w:themeColor="text1"/>
        </w:rPr>
      </w:pPr>
      <w:r w:rsidRPr="00E86E9A">
        <w:rPr>
          <w:rFonts w:eastAsiaTheme="minorEastAsia" w:cstheme="minorHAnsi"/>
          <w:noProof/>
          <w:color w:val="000000" w:themeColor="text1"/>
        </w:rPr>
        <w:t xml:space="preserve"> </w:t>
      </w:r>
      <m:oMath>
        <m:r>
          <m:rPr>
            <m:sty m:val="p"/>
          </m:rPr>
          <w:rPr>
            <w:rFonts w:ascii="Cambria Math" w:eastAsiaTheme="minorEastAsia" w:hAnsi="Cambria Math" w:cstheme="minorHAnsi"/>
            <w:noProof/>
            <w:color w:val="000000" w:themeColor="text1"/>
          </w:rPr>
          <m:t>lnk=ln</m:t>
        </m:r>
        <m:d>
          <m:dPr>
            <m:ctrlPr>
              <w:rPr>
                <w:rFonts w:ascii="Cambria Math" w:eastAsiaTheme="minorEastAsia" w:hAnsi="Cambria Math" w:cstheme="minorHAnsi"/>
                <w:noProof/>
                <w:color w:val="000000" w:themeColor="text1"/>
              </w:rPr>
            </m:ctrlPr>
          </m:dPr>
          <m:e>
            <m:r>
              <m:rPr>
                <m:sty m:val="p"/>
              </m:rPr>
              <w:rPr>
                <w:rFonts w:ascii="Cambria Math" w:eastAsiaTheme="minorEastAsia" w:hAnsi="Cambria Math" w:cstheme="minorHAnsi"/>
                <w:noProof/>
                <w:color w:val="000000" w:themeColor="text1"/>
              </w:rPr>
              <m:t xml:space="preserve"> </m:t>
            </m:r>
            <m:f>
              <m:fPr>
                <m:ctrlPr>
                  <w:rPr>
                    <w:rFonts w:ascii="Cambria Math" w:eastAsiaTheme="minorEastAsia" w:hAnsi="Cambria Math" w:cstheme="minorHAnsi"/>
                    <w:noProof/>
                    <w:color w:val="000000" w:themeColor="text1"/>
                  </w:rPr>
                </m:ctrlPr>
              </m:fPr>
              <m:num>
                <m:sSubSup>
                  <m:sSubSupPr>
                    <m:ctrlPr>
                      <w:rPr>
                        <w:rFonts w:ascii="Cambria Math" w:eastAsiaTheme="minorEastAsia" w:hAnsi="Cambria Math" w:cstheme="minorHAnsi"/>
                        <w:noProof/>
                        <w:color w:val="000000" w:themeColor="text1"/>
                      </w:rPr>
                    </m:ctrlPr>
                  </m:sSubSupPr>
                  <m:e>
                    <m:r>
                      <m:rPr>
                        <m:sty m:val="p"/>
                      </m:rPr>
                      <w:rPr>
                        <w:rFonts w:ascii="Cambria Math" w:eastAsiaTheme="minorEastAsia" w:hAnsi="Cambria Math" w:cstheme="minorHAnsi"/>
                        <w:noProof/>
                        <w:color w:val="000000" w:themeColor="text1"/>
                      </w:rPr>
                      <m:t>x</m:t>
                    </m:r>
                  </m:e>
                  <m:sub>
                    <m:r>
                      <m:rPr>
                        <m:sty m:val="p"/>
                      </m:rPr>
                      <w:rPr>
                        <w:rFonts w:ascii="Cambria Math" w:eastAsiaTheme="minorEastAsia" w:hAnsi="Cambria Math" w:cstheme="minorHAnsi"/>
                        <w:noProof/>
                        <w:color w:val="000000" w:themeColor="text1"/>
                      </w:rPr>
                      <m:t>A</m:t>
                    </m:r>
                  </m:sub>
                  <m:sup>
                    <m:r>
                      <m:rPr>
                        <m:sty m:val="p"/>
                      </m:rPr>
                      <w:rPr>
                        <w:rFonts w:ascii="Cambria Math"/>
                      </w:rPr>
                      <m:t>μ</m:t>
                    </m:r>
                    <m:r>
                      <m:rPr>
                        <m:sty m:val="p"/>
                      </m:rPr>
                      <w:rPr>
                        <w:rFonts w:ascii="Cambria Math" w:eastAsiaTheme="minorEastAsia" w:hAnsi="Cambria Math" w:cstheme="minorHAnsi"/>
                        <w:noProof/>
                        <w:color w:val="000000" w:themeColor="text1"/>
                      </w:rPr>
                      <m:t xml:space="preserve">  </m:t>
                    </m:r>
                  </m:sup>
                </m:sSubSup>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B</m:t>
                    </m:r>
                  </m:sub>
                </m:sSub>
              </m:num>
              <m:den>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 xml:space="preserve">B </m:t>
                    </m:r>
                  </m:sub>
                </m:sSub>
              </m:den>
            </m:f>
          </m:e>
        </m:d>
        <m:r>
          <m:rPr>
            <m:sty m:val="p"/>
          </m:rPr>
          <w:rPr>
            <w:rFonts w:ascii="Cambria Math" w:eastAsiaTheme="minorEastAsia" w:hAnsi="Cambria Math" w:cstheme="minorHAnsi"/>
            <w:noProof/>
            <w:color w:val="000000" w:themeColor="text1"/>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12</m:t>
                </m:r>
              </m:sub>
            </m:sSub>
          </m:num>
          <m:den>
            <m:r>
              <m:rPr>
                <m:sty m:val="p"/>
              </m:rPr>
              <w:rPr>
                <w:rFonts w:ascii="Cambria Math" w:hAnsi="Cambria Math"/>
              </w:rPr>
              <m:t>RT</m:t>
            </m:r>
          </m:den>
        </m:f>
        <m:d>
          <m:dPr>
            <m:begChr m:val="["/>
            <m:endChr m:val="]"/>
            <m:ctrlPr>
              <w:rPr>
                <w:rFonts w:ascii="Cambria Math" w:hAnsi="Cambria Math"/>
              </w:rPr>
            </m:ctrlPr>
          </m:dPr>
          <m:e>
            <m:r>
              <m:rPr>
                <m:sty m:val="p"/>
              </m:rPr>
              <w:rPr>
                <w:rFonts w:ascii="Cambria Math"/>
              </w:rPr>
              <m:t>μ</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B</m:t>
                </m:r>
              </m:sub>
            </m:sSub>
            <m:d>
              <m:dPr>
                <m:ctrlPr>
                  <w:rPr>
                    <w:rFonts w:ascii="Cambria Math" w:eastAsiaTheme="minorEastAsia" w:hAnsi="Cambria Math"/>
                    <w:i/>
                    <w:noProof/>
                    <w:color w:val="000000" w:themeColor="text1"/>
                  </w:rPr>
                </m:ctrlPr>
              </m:dPr>
              <m:e>
                <m:r>
                  <w:rPr>
                    <w:rFonts w:ascii="Cambria Math" w:eastAsiaTheme="minorEastAsia" w:hAnsi="Cambria Math"/>
                    <w:noProof/>
                    <w:color w:val="000000" w:themeColor="text1"/>
                  </w:rPr>
                  <m:t>1-</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A</m:t>
                    </m:r>
                  </m:sub>
                </m:sSub>
                <m:ctrlPr>
                  <w:rPr>
                    <w:rFonts w:ascii="Cambria Math" w:eastAsiaTheme="minorEastAsia" w:hAnsi="Cambria Math" w:cstheme="minorHAnsi"/>
                    <w:color w:val="000000" w:themeColor="text1"/>
                  </w:rPr>
                </m:ctrlPr>
              </m:e>
            </m:d>
            <m:r>
              <m:rPr>
                <m:sty m:val="p"/>
              </m:rPr>
              <w:rPr>
                <w:rFonts w:ascii="Cambria Math" w:eastAsiaTheme="minorEastAsia" w:hAnsi="Cambria Math" w:cstheme="minorHAnsi"/>
                <w:color w:val="000000" w:themeColor="text1"/>
              </w:rPr>
              <m:t>+</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A</m:t>
                </m:r>
              </m:sub>
            </m:sSub>
            <m:ctrlPr>
              <w:rPr>
                <w:rFonts w:ascii="Cambria Math" w:eastAsiaTheme="minorEastAsia" w:hAnsi="Cambria Math" w:cstheme="minorHAnsi"/>
                <w:i/>
                <w:noProof/>
                <w:color w:val="000000" w:themeColor="text1"/>
              </w:rPr>
            </m:ctrlPr>
          </m:e>
        </m:d>
        <m:r>
          <w:rPr>
            <w:rFonts w:ascii="Cambria Math" w:eastAsiaTheme="minorEastAsia" w:hAnsi="Cambria Math" w:cstheme="minorHAnsi"/>
            <w:noProof/>
            <w:color w:val="000000" w:themeColor="text1"/>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13</m:t>
                </m:r>
              </m:sub>
            </m:sSub>
          </m:num>
          <m:den>
            <m:r>
              <m:rPr>
                <m:sty m:val="p"/>
              </m:rPr>
              <w:rPr>
                <w:rFonts w:ascii="Cambria Math" w:hAnsi="Cambria Math"/>
              </w:rPr>
              <m:t>RT</m:t>
            </m:r>
          </m:den>
        </m:f>
        <m:r>
          <m:rPr>
            <m:sty m:val="p"/>
          </m:rPr>
          <w:rPr>
            <w:rFonts w:ascii="Cambria Math" w:hAnsi="Cambria Math"/>
          </w:rPr>
          <m:t>[</m:t>
        </m:r>
        <m:r>
          <m:rPr>
            <m:sty m:val="p"/>
          </m:rPr>
          <w:rPr>
            <w:rFonts w:ascii="Cambria Math"/>
          </w:rPr>
          <m:t>μ</m:t>
        </m:r>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Sub>
        <m:r>
          <m:rPr>
            <m:sty m:val="p"/>
          </m:rPr>
          <w:rPr>
            <w:rFonts w:ascii="Cambria Math" w:eastAsiaTheme="minorEastAsia" w:hAnsi="Cambria Math" w:cstheme="minorHAnsi"/>
            <w:noProof/>
          </w:rPr>
          <m:t xml:space="preserve">(1 </m:t>
        </m:r>
        <m:r>
          <m:rPr>
            <m:sty m:val="p"/>
          </m:rPr>
          <w:rPr>
            <w:rFonts w:ascii="Cambria Math" w:eastAsiaTheme="minorEastAsia" w:hAnsi="Cambria Math"/>
            <w:noProof/>
          </w:rPr>
          <m:t>‒</m:t>
        </m:r>
        <m:r>
          <m:rPr>
            <m:sty m:val="p"/>
          </m:rPr>
          <w:rPr>
            <w:rFonts w:ascii="Cambria Math" w:eastAsiaTheme="minorEastAsia" w:hAnsi="Cambria Math" w:cstheme="minorHAnsi"/>
            <w:noProof/>
          </w:rPr>
          <m:t xml:space="preserve"> </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A</m:t>
            </m:r>
          </m:sub>
        </m:sSub>
        <m:r>
          <m:rPr>
            <m:sty m:val="p"/>
          </m:rPr>
          <w:rPr>
            <w:rFonts w:ascii="Cambria Math" w:eastAsiaTheme="minorEastAsia" w:hAnsi="Cambria Math" w:cstheme="minorHAnsi"/>
            <w:noProof/>
            <w:color w:val="000000" w:themeColor="text1"/>
          </w:rPr>
          <m:t xml:space="preserve">) </m:t>
        </m:r>
        <m:r>
          <m:rPr>
            <m:sty m:val="p"/>
          </m:rPr>
          <w:rPr>
            <w:rFonts w:ascii="Cambria Math" w:eastAsiaTheme="minorEastAsia" w:hAnsi="Cambria Math"/>
            <w:noProof/>
            <w:color w:val="000000" w:themeColor="text1"/>
          </w:rPr>
          <m:t>‒</m:t>
        </m:r>
        <m:r>
          <m:rPr>
            <m:sty m:val="p"/>
          </m:rPr>
          <w:rPr>
            <w:rFonts w:ascii="Cambria Math" w:eastAsiaTheme="minorEastAsia" w:hAnsi="Cambria Math" w:cstheme="minorHAnsi"/>
            <w:noProof/>
            <w:color w:val="000000" w:themeColor="text1"/>
          </w:rPr>
          <m:t xml:space="preserve"> </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A</m:t>
            </m:r>
          </m:sub>
        </m:sSub>
        <m:r>
          <m:rPr>
            <m:sty m:val="p"/>
          </m:rPr>
          <w:rPr>
            <w:rFonts w:ascii="Cambria Math" w:eastAsiaTheme="minorEastAsia" w:hAnsi="Cambria Math" w:cstheme="minorHAnsi"/>
            <w:color w:val="000000" w:themeColor="text1"/>
          </w:rPr>
          <m:t>]</m:t>
        </m:r>
        <m:r>
          <m:rPr>
            <m:sty m:val="p"/>
          </m:rPr>
          <w:rPr>
            <w:rFonts w:ascii="Cambria Math" w:eastAsiaTheme="minorEastAsia" w:hAnsi="Cambria Math" w:cstheme="minorHAnsi"/>
            <w:noProof/>
            <w:color w:val="000000" w:themeColor="text1"/>
          </w:rPr>
          <m:t xml:space="preserve"> </m:t>
        </m:r>
      </m:oMath>
      <w:r w:rsidRPr="00E86E9A">
        <w:rPr>
          <w:rFonts w:eastAsiaTheme="minorEastAsia" w:cstheme="minorHAnsi"/>
          <w:noProof/>
        </w:rPr>
        <w:t xml:space="preserve"> </w:t>
      </w:r>
      <w:r w:rsidR="00C344C2">
        <w:rPr>
          <w:rFonts w:eastAsiaTheme="minorEastAsia" w:cstheme="minorHAnsi"/>
          <w:noProof/>
          <w:color w:val="000000" w:themeColor="text1"/>
        </w:rPr>
        <w:t xml:space="preserve"> </w:t>
      </w:r>
    </w:p>
    <w:p w:rsidR="005352EC" w:rsidRDefault="000C6986" w:rsidP="000C6986">
      <w:pPr>
        <w:ind w:left="720" w:firstLine="720"/>
        <w:rPr>
          <w:rFonts w:eastAsiaTheme="minorEastAsia" w:cstheme="minorHAnsi"/>
          <w:noProof/>
          <w:color w:val="000000" w:themeColor="text1"/>
        </w:rPr>
      </w:pPr>
      <w:r>
        <w:rPr>
          <w:rFonts w:eastAsiaTheme="minorEastAsia" w:cstheme="minorHAnsi"/>
          <w:noProof/>
          <w:color w:val="000000" w:themeColor="text1"/>
        </w:rPr>
        <w:t xml:space="preserve">           </w:t>
      </w:r>
      <m:oMath>
        <m:r>
          <w:rPr>
            <w:rFonts w:ascii="Cambria Math" w:eastAsiaTheme="minorEastAsia" w:hAnsi="Cambria Math" w:cstheme="minorHAnsi"/>
            <w:noProof/>
            <w:color w:val="000000" w:themeColor="text1"/>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23</m:t>
                </m:r>
              </m:sub>
            </m:sSub>
          </m:num>
          <m:den>
            <m:r>
              <m:rPr>
                <m:sty m:val="p"/>
              </m:rPr>
              <w:rPr>
                <w:rFonts w:ascii="Cambria Math" w:hAnsi="Cambria Math"/>
              </w:rPr>
              <m:t>RT</m:t>
            </m:r>
          </m:den>
        </m:f>
        <m:r>
          <m:rPr>
            <m:sty m:val="p"/>
          </m:rPr>
          <w:rPr>
            <w:rFonts w:ascii="Cambria Math" w:eastAsiaTheme="minorEastAsia" w:hAnsi="Cambria Math" w:cstheme="minorHAnsi"/>
            <w:noProof/>
          </w:rPr>
          <m:t xml:space="preserve"> [ </m:t>
        </m:r>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 xml:space="preserve">B  </m:t>
            </m:r>
          </m:sub>
        </m:sSub>
        <m:r>
          <m:rPr>
            <m:sty m:val="p"/>
          </m:rPr>
          <w:rPr>
            <w:rFonts w:ascii="Cambria Math" w:eastAsiaTheme="minorEastAsia" w:hAnsi="Cambria Math" w:cstheme="minorHAnsi"/>
            <w:noProof/>
          </w:rPr>
          <m:t>(1</m:t>
        </m:r>
        <m:r>
          <m:rPr>
            <m:sty m:val="p"/>
          </m:rPr>
          <w:rPr>
            <w:rFonts w:ascii="Cambria Math" w:eastAsiaTheme="minorEastAsia" w:hAnsi="Cambria Math"/>
            <w:noProof/>
          </w:rPr>
          <m:t>‒</m:t>
        </m:r>
        <m:r>
          <m:rPr>
            <m:sty m:val="p"/>
          </m:rPr>
          <w:rPr>
            <w:rFonts w:ascii="Cambria Math" w:eastAsiaTheme="minorEastAsia" w:hAnsi="Cambria Math" w:cstheme="minorHAnsi"/>
            <w:noProof/>
          </w:rPr>
          <m:t xml:space="preserve"> </m:t>
        </m:r>
        <m:r>
          <m:rPr>
            <m:sty m:val="p"/>
          </m:rPr>
          <w:rPr>
            <w:rFonts w:ascii="Cambria Math"/>
          </w:rPr>
          <m:t>μ</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B</m:t>
            </m:r>
          </m:sub>
        </m:sSub>
        <m:r>
          <m:rPr>
            <m:sty m:val="p"/>
          </m:rPr>
          <w:rPr>
            <w:rFonts w:ascii="Cambria Math" w:eastAsiaTheme="minorEastAsia" w:hAnsi="Cambria Math" w:cstheme="minorHAnsi"/>
            <w:noProof/>
            <w:color w:val="000000" w:themeColor="text1"/>
          </w:rPr>
          <m:t xml:space="preserve">) </m:t>
        </m:r>
        <m:r>
          <m:rPr>
            <m:sty m:val="p"/>
          </m:rPr>
          <w:rPr>
            <w:rFonts w:ascii="Cambria Math" w:eastAsiaTheme="minorEastAsia" w:hAnsi="Cambria Math"/>
            <w:noProof/>
            <w:color w:val="000000" w:themeColor="text1"/>
          </w:rPr>
          <m:t>‒</m:t>
        </m:r>
        <m:r>
          <m:rPr>
            <m:sty m:val="p"/>
          </m:rPr>
          <w:rPr>
            <w:rFonts w:ascii="Cambria Math" w:eastAsiaTheme="minorEastAsia" w:hAnsi="Cambria Math" w:cstheme="minorHAnsi"/>
            <w:noProof/>
            <w:color w:val="000000" w:themeColor="text1"/>
          </w:rPr>
          <m:t xml:space="preserve"> </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B</m:t>
            </m:r>
          </m:sub>
        </m:sSub>
        <m:r>
          <m:rPr>
            <m:sty m:val="p"/>
          </m:rPr>
          <w:rPr>
            <w:rFonts w:ascii="Cambria Math" w:eastAsiaTheme="minorEastAsia" w:hAnsi="Cambria Math" w:cstheme="minorHAnsi"/>
            <w:color w:val="000000" w:themeColor="text1"/>
          </w:rPr>
          <m:t>]</m:t>
        </m:r>
        <m:r>
          <m:rPr>
            <m:sty m:val="p"/>
          </m:rPr>
          <w:rPr>
            <w:rFonts w:ascii="Cambria Math" w:eastAsiaTheme="minorEastAsia" w:hAnsi="Cambria Math" w:cstheme="minorHAnsi"/>
            <w:noProof/>
            <w:color w:val="000000" w:themeColor="text1"/>
          </w:rPr>
          <m:t xml:space="preserve">  </m:t>
        </m:r>
      </m:oMath>
      <w:r w:rsidR="005352EC" w:rsidRPr="00E86E9A">
        <w:rPr>
          <w:rFonts w:eastAsiaTheme="minorEastAsia" w:cstheme="minorHAnsi"/>
          <w:noProof/>
          <w:color w:val="000000" w:themeColor="text1"/>
        </w:rPr>
        <w:t xml:space="preserve"> </w:t>
      </w:r>
      <w:r w:rsidR="000517D0">
        <w:rPr>
          <w:rFonts w:eastAsiaTheme="minorEastAsia" w:cstheme="minorHAnsi"/>
          <w:noProof/>
          <w:color w:val="000000" w:themeColor="text1"/>
        </w:rPr>
        <w:t xml:space="preserve">  </w:t>
      </w:r>
      <w:r w:rsidR="00E86E9A">
        <w:rPr>
          <w:rFonts w:eastAsiaTheme="minorEastAsia" w:cstheme="minorHAnsi"/>
          <w:noProof/>
          <w:color w:val="000000" w:themeColor="text1"/>
        </w:rPr>
        <w:t xml:space="preserve">   </w:t>
      </w:r>
      <w:r>
        <w:rPr>
          <w:rFonts w:eastAsiaTheme="minorEastAsia" w:cstheme="minorHAnsi"/>
          <w:noProof/>
          <w:color w:val="000000" w:themeColor="text1"/>
        </w:rPr>
        <w:t xml:space="preserve">                                                         </w:t>
      </w:r>
      <w:r w:rsidR="00E86E9A">
        <w:rPr>
          <w:rFonts w:eastAsiaTheme="minorEastAsia" w:cstheme="minorHAnsi"/>
          <w:noProof/>
          <w:color w:val="000000" w:themeColor="text1"/>
        </w:rPr>
        <w:t xml:space="preserve"> </w:t>
      </w:r>
      <w:r>
        <w:rPr>
          <w:rFonts w:eastAsiaTheme="minorEastAsia" w:cstheme="minorHAnsi"/>
          <w:noProof/>
          <w:color w:val="000000" w:themeColor="text1"/>
        </w:rPr>
        <w:t xml:space="preserve">   </w:t>
      </w:r>
      <w:r w:rsidR="00E86E9A">
        <w:rPr>
          <w:rFonts w:eastAsiaTheme="minorEastAsia" w:cstheme="minorHAnsi"/>
          <w:noProof/>
          <w:color w:val="000000" w:themeColor="text1"/>
        </w:rPr>
        <w:t>(4</w:t>
      </w:r>
      <w:r w:rsidR="005352EC" w:rsidRPr="00DF70E4">
        <w:rPr>
          <w:rFonts w:eastAsiaTheme="minorEastAsia" w:cstheme="minorHAnsi"/>
          <w:noProof/>
          <w:color w:val="000000" w:themeColor="text1"/>
        </w:rPr>
        <w:t>)</w:t>
      </w:r>
    </w:p>
    <w:p w:rsidR="00EE677C" w:rsidRDefault="00EE677C" w:rsidP="00EE677C">
      <w:pPr>
        <w:jc w:val="both"/>
      </w:pPr>
    </w:p>
    <w:p w:rsidR="00EE677C" w:rsidRPr="00DF70E4" w:rsidRDefault="00EE677C" w:rsidP="00EE677C">
      <w:pPr>
        <w:jc w:val="both"/>
      </w:pPr>
      <w:r w:rsidRPr="00DF70E4">
        <w:t xml:space="preserve">In regular associated solution model, it is assumed that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oMath>
      <w:r w:rsidRPr="00EE677C">
        <w:t xml:space="preserve">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1</m:t>
            </m:r>
          </m:sub>
        </m:sSub>
      </m:oMath>
      <w:r w:rsidRPr="00DF70E4">
        <w:t xml:space="preserv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oMath>
      <w:r w:rsidRPr="00EE677C">
        <w:t xml:space="preserve">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A</m:t>
            </m:r>
          </m:sub>
        </m:sSub>
        <m:r>
          <w:rPr>
            <w:rFonts w:ascii="Cambria Math" w:hAnsi="Cambria Math"/>
          </w:rPr>
          <m:t xml:space="preserve"> </m:t>
        </m:r>
      </m:oMath>
      <w:r w:rsidRPr="00DF70E4">
        <w:t xml:space="preserve">and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oMath>
      <w:r w:rsidRPr="00EE677C">
        <w:t xml:space="preserve">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2</m:t>
            </m:r>
          </m:sub>
        </m:sSub>
      </m:oMath>
      <w:r w:rsidRPr="00DF70E4">
        <w:t xml:space="preserv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oMath>
      <w:r w:rsidRPr="00EE677C">
        <w:t xml:space="preserve">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B</m:t>
            </m:r>
          </m:sub>
        </m:sSub>
      </m:oMath>
      <w:r w:rsidRPr="00DF70E4">
        <w:t xml:space="preserve"> where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1</m:t>
            </m:r>
          </m:sub>
        </m:sSub>
        <m:r>
          <w:rPr>
            <w:rFonts w:ascii="Cambria Math" w:hAnsi="Cambria Math"/>
          </w:rPr>
          <m:t xml:space="preserve"> </m:t>
        </m:r>
      </m:oMath>
      <w:r w:rsidRPr="00DF70E4">
        <w:t xml:space="preserve">and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2</m:t>
            </m:r>
          </m:sub>
        </m:sSub>
      </m:oMath>
      <w:r w:rsidRPr="00DF70E4">
        <w:t xml:space="preserve"> are the respective gross activity coefficients of monomers 1 and </w:t>
      </w:r>
      <w:r w:rsidRPr="00EE677C">
        <w:t xml:space="preserve">2 </w:t>
      </w:r>
      <w:r w:rsidRPr="00DF70E4">
        <w:t xml:space="preserve">respectively. </w:t>
      </w:r>
      <w:r>
        <w:t>One can, therefore, obtain the following relations</w:t>
      </w:r>
      <w:r w:rsidR="00E25E98">
        <w:t xml:space="preserve"> [11, 20</w:t>
      </w:r>
      <w:r w:rsidR="00D033FA">
        <w:t>]</w:t>
      </w:r>
    </w:p>
    <w:p w:rsidR="00EE677C" w:rsidRPr="00DF70E4" w:rsidRDefault="00EE677C" w:rsidP="00EE677C"/>
    <w:p w:rsidR="00EE677C" w:rsidRPr="00DF70E4" w:rsidRDefault="00EE677C" w:rsidP="00EE677C">
      <w:pPr>
        <w:rPr>
          <w:rFonts w:eastAsiaTheme="minorEastAsia" w:cstheme="minorHAnsi"/>
          <w:noProof/>
          <w:color w:val="000000" w:themeColor="text1"/>
        </w:rPr>
      </w:pPr>
      <w:r>
        <w:rPr>
          <w:color w:val="000000" w:themeColor="text1"/>
        </w:rPr>
        <w:tab/>
      </w:r>
      <w:r>
        <w:rPr>
          <w:color w:val="000000" w:themeColor="text1"/>
        </w:rPr>
        <w:tab/>
      </w:r>
      <m:oMath>
        <m:r>
          <m:rPr>
            <m:sty m:val="p"/>
          </m:rPr>
          <w:rPr>
            <w:rFonts w:ascii="Cambria Math" w:eastAsiaTheme="minorEastAsia" w:hAnsi="Cambria Math" w:cstheme="minorHAnsi"/>
            <w:noProof/>
            <w:color w:val="000000" w:themeColor="text1"/>
          </w:rPr>
          <m:t>ln</m:t>
        </m:r>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γ</m:t>
            </m:r>
          </m:e>
          <m:sub>
            <m:r>
              <m:rPr>
                <m:sty m:val="p"/>
              </m:rPr>
              <w:rPr>
                <w:rFonts w:ascii="Cambria Math" w:eastAsiaTheme="minorEastAsia" w:hAnsi="Cambria Math" w:cstheme="minorHAnsi"/>
                <w:noProof/>
                <w:color w:val="000000" w:themeColor="text1"/>
              </w:rPr>
              <m:t>1</m:t>
            </m:r>
          </m:sub>
        </m:sSub>
        <m:r>
          <m:rPr>
            <m:sty m:val="p"/>
          </m:rPr>
          <w:rPr>
            <w:rFonts w:ascii="Cambria Math" w:eastAsiaTheme="minorEastAsia" w:hAnsi="Cambria Math" w:cstheme="minorHAnsi"/>
            <w:noProof/>
            <w:color w:val="000000" w:themeColor="text1"/>
          </w:rPr>
          <m:t>=ln</m:t>
        </m:r>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γ</m:t>
            </m:r>
          </m:e>
          <m:sub>
            <m:r>
              <m:rPr>
                <m:sty m:val="p"/>
              </m:rPr>
              <w:rPr>
                <w:rFonts w:ascii="Cambria Math" w:eastAsiaTheme="minorEastAsia" w:hAnsi="Cambria Math" w:cstheme="minorHAnsi"/>
                <w:noProof/>
                <w:color w:val="000000" w:themeColor="text1"/>
              </w:rPr>
              <m:t>A</m:t>
            </m:r>
          </m:sub>
        </m:sSub>
        <m:r>
          <m:rPr>
            <m:sty m:val="p"/>
          </m:rPr>
          <w:rPr>
            <w:rFonts w:ascii="Cambria Math" w:eastAsiaTheme="minorEastAsia" w:hAnsi="Cambria Math" w:cstheme="minorHAnsi"/>
            <w:noProof/>
            <w:color w:val="000000" w:themeColor="text1"/>
          </w:rPr>
          <m:t xml:space="preserve">+ln( </m:t>
        </m:r>
        <m:f>
          <m:fPr>
            <m:ctrlPr>
              <w:rPr>
                <w:rFonts w:ascii="Cambria Math" w:eastAsiaTheme="minorEastAsia" w:hAnsi="Cambria Math" w:cstheme="minorHAnsi"/>
                <w:noProof/>
                <w:color w:val="000000" w:themeColor="text1"/>
              </w:rPr>
            </m:ctrlPr>
          </m:fPr>
          <m:num>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A</m:t>
                </m:r>
              </m:sub>
            </m:sSub>
          </m:num>
          <m:den>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x</m:t>
                </m:r>
              </m:e>
              <m:sub>
                <m:r>
                  <m:rPr>
                    <m:sty m:val="p"/>
                  </m:rPr>
                  <w:rPr>
                    <w:rFonts w:ascii="Cambria Math" w:eastAsiaTheme="minorEastAsia" w:hAnsi="Cambria Math" w:cstheme="minorHAnsi"/>
                    <w:noProof/>
                    <w:color w:val="000000" w:themeColor="text1"/>
                  </w:rPr>
                  <m:t>1</m:t>
                </m:r>
              </m:sub>
            </m:sSub>
          </m:den>
        </m:f>
        <m:r>
          <m:rPr>
            <m:sty m:val="p"/>
          </m:rPr>
          <w:rPr>
            <w:rFonts w:ascii="Cambria Math" w:eastAsiaTheme="minorEastAsia" w:hAnsi="Cambria Math" w:cstheme="minorHAnsi"/>
            <w:noProof/>
            <w:color w:val="000000" w:themeColor="text1"/>
          </w:rPr>
          <m:t xml:space="preserve"> )</m:t>
        </m:r>
      </m:oMath>
      <w:r w:rsidRPr="00DF70E4">
        <w:rPr>
          <w:rFonts w:eastAsiaTheme="minorEastAsia" w:cstheme="minorHAnsi"/>
          <w:noProof/>
          <w:color w:val="000000" w:themeColor="text1"/>
        </w:rPr>
        <w:t xml:space="preserve"> </w:t>
      </w:r>
      <w:r>
        <w:rPr>
          <w:rFonts w:eastAsiaTheme="minorEastAsia" w:cstheme="minorHAnsi"/>
          <w:noProof/>
          <w:color w:val="000000" w:themeColor="text1"/>
        </w:rPr>
        <w:t xml:space="preserve"> and</w:t>
      </w:r>
      <w:r w:rsidRPr="00DF70E4">
        <w:rPr>
          <w:rFonts w:eastAsiaTheme="minorEastAsia" w:cstheme="minorHAnsi"/>
          <w:noProof/>
          <w:color w:val="000000" w:themeColor="text1"/>
        </w:rPr>
        <w:t xml:space="preserve"> </w:t>
      </w: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lnγ</m:t>
            </m:r>
          </m:e>
          <m:sub>
            <m:r>
              <m:rPr>
                <m:sty m:val="p"/>
              </m:rPr>
              <w:rPr>
                <w:rFonts w:ascii="Cambria Math" w:eastAsiaTheme="minorEastAsia" w:hAnsi="Cambria Math" w:cstheme="minorHAnsi"/>
                <w:noProof/>
                <w:color w:val="000000" w:themeColor="text1"/>
              </w:rPr>
              <m:t>2</m:t>
            </m:r>
          </m:sub>
        </m:sSub>
        <m:r>
          <m:rPr>
            <m:sty m:val="p"/>
          </m:rPr>
          <w:rPr>
            <w:rFonts w:ascii="Cambria Math" w:eastAsiaTheme="minorEastAsia" w:hAnsi="Cambria Math" w:cstheme="minorHAnsi"/>
            <w:noProof/>
            <w:color w:val="000000" w:themeColor="text1"/>
          </w:rPr>
          <m:t>=ln</m:t>
        </m:r>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γ</m:t>
            </m:r>
          </m:e>
          <m:sub>
            <m:r>
              <m:rPr>
                <m:sty m:val="p"/>
              </m:rPr>
              <w:rPr>
                <w:rFonts w:ascii="Cambria Math" w:eastAsiaTheme="minorEastAsia" w:hAnsi="Cambria Math" w:cstheme="minorHAnsi"/>
                <w:noProof/>
                <w:color w:val="000000" w:themeColor="text1"/>
              </w:rPr>
              <m:t>B</m:t>
            </m:r>
          </m:sub>
        </m:sSub>
        <m:r>
          <m:rPr>
            <m:sty m:val="p"/>
          </m:rPr>
          <w:rPr>
            <w:rFonts w:ascii="Cambria Math" w:eastAsiaTheme="minorEastAsia" w:hAnsi="Cambria Math" w:cstheme="minorHAnsi"/>
            <w:noProof/>
            <w:color w:val="000000" w:themeColor="text1"/>
          </w:rPr>
          <m:t xml:space="preserve">+ln( </m:t>
        </m:r>
        <m:f>
          <m:fPr>
            <m:ctrlPr>
              <w:rPr>
                <w:rFonts w:ascii="Cambria Math" w:eastAsiaTheme="minorEastAsia" w:hAnsi="Cambria Math" w:cstheme="minorHAnsi"/>
                <w:noProof/>
                <w:color w:val="000000" w:themeColor="text1"/>
              </w:rPr>
            </m:ctrlPr>
          </m:fPr>
          <m:num>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B</m:t>
                </m:r>
              </m:sub>
            </m:sSub>
          </m:num>
          <m:den>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x</m:t>
                </m:r>
              </m:e>
              <m:sub>
                <m:r>
                  <m:rPr>
                    <m:sty m:val="p"/>
                  </m:rPr>
                  <w:rPr>
                    <w:rFonts w:ascii="Cambria Math" w:eastAsiaTheme="minorEastAsia" w:hAnsi="Cambria Math" w:cstheme="minorHAnsi"/>
                    <w:noProof/>
                    <w:color w:val="000000" w:themeColor="text1"/>
                  </w:rPr>
                  <m:t>2</m:t>
                </m:r>
              </m:sub>
            </m:sSub>
          </m:den>
        </m:f>
        <m:r>
          <m:rPr>
            <m:sty m:val="p"/>
          </m:rPr>
          <w:rPr>
            <w:rFonts w:ascii="Cambria Math" w:eastAsiaTheme="minorEastAsia" w:hAnsi="Cambria Math" w:cstheme="minorHAnsi"/>
            <w:noProof/>
            <w:color w:val="000000" w:themeColor="text1"/>
          </w:rPr>
          <m:t xml:space="preserve"> )</m:t>
        </m:r>
      </m:oMath>
      <w:r w:rsidRPr="00EE677C">
        <w:rPr>
          <w:rFonts w:eastAsiaTheme="minorEastAsia" w:cstheme="minorHAnsi"/>
          <w:noProof/>
          <w:color w:val="000000" w:themeColor="text1"/>
        </w:rPr>
        <w:t xml:space="preserve"> </w:t>
      </w:r>
      <w:r>
        <w:rPr>
          <w:rFonts w:eastAsiaTheme="minorEastAsia" w:cstheme="minorHAnsi"/>
          <w:noProof/>
          <w:color w:val="000000" w:themeColor="text1"/>
        </w:rPr>
        <w:tab/>
      </w:r>
      <w:r>
        <w:rPr>
          <w:rFonts w:eastAsiaTheme="minorEastAsia" w:cstheme="minorHAnsi"/>
          <w:noProof/>
          <w:color w:val="000000" w:themeColor="text1"/>
        </w:rPr>
        <w:tab/>
      </w:r>
      <w:r>
        <w:rPr>
          <w:rFonts w:eastAsiaTheme="minorEastAsia" w:cstheme="minorHAnsi"/>
          <w:noProof/>
          <w:color w:val="000000" w:themeColor="text1"/>
        </w:rPr>
        <w:tab/>
      </w:r>
      <w:r>
        <w:rPr>
          <w:rFonts w:eastAsiaTheme="minorEastAsia" w:cstheme="minorHAnsi"/>
          <w:noProof/>
          <w:color w:val="000000" w:themeColor="text1"/>
        </w:rPr>
        <w:tab/>
        <w:t xml:space="preserve">  </w:t>
      </w:r>
      <w:r w:rsidR="003E1612">
        <w:rPr>
          <w:rFonts w:eastAsiaTheme="minorEastAsia" w:cstheme="minorHAnsi"/>
          <w:noProof/>
          <w:color w:val="000000" w:themeColor="text1"/>
        </w:rPr>
        <w:t xml:space="preserve">    </w:t>
      </w:r>
      <w:r>
        <w:rPr>
          <w:rFonts w:eastAsiaTheme="minorEastAsia" w:cstheme="minorHAnsi"/>
          <w:noProof/>
          <w:color w:val="000000" w:themeColor="text1"/>
        </w:rPr>
        <w:t xml:space="preserve"> (5</w:t>
      </w:r>
      <w:r w:rsidRPr="00DF70E4">
        <w:rPr>
          <w:rFonts w:eastAsiaTheme="minorEastAsia" w:cstheme="minorHAnsi"/>
          <w:noProof/>
          <w:color w:val="000000" w:themeColor="text1"/>
        </w:rPr>
        <w:t>)</w:t>
      </w:r>
    </w:p>
    <w:p w:rsidR="005352EC" w:rsidRPr="00DF70E4" w:rsidRDefault="005352EC" w:rsidP="005352EC">
      <w:pPr>
        <w:rPr>
          <w:rFonts w:eastAsiaTheme="minorEastAsia" w:cstheme="minorHAnsi"/>
          <w:noProof/>
          <w:color w:val="000000" w:themeColor="text1"/>
        </w:rPr>
      </w:pPr>
    </w:p>
    <w:p w:rsidR="00F478EF" w:rsidRPr="00DF70E4" w:rsidRDefault="00F478EF" w:rsidP="005352EC">
      <w:r w:rsidRPr="00DF70E4">
        <w:t>On solving Eq</w:t>
      </w:r>
      <w:r w:rsidR="00D61B5E">
        <w:t>uation</w:t>
      </w:r>
      <w:r w:rsidR="009F491A">
        <w:t>s</w:t>
      </w:r>
      <w:r w:rsidRPr="00DF70E4">
        <w:t xml:space="preserve"> (2</w:t>
      </w:r>
      <w:r w:rsidR="00E31CD9">
        <w:t>a) and (2b</w:t>
      </w:r>
      <w:r w:rsidRPr="00DF70E4">
        <w:t>)</w:t>
      </w:r>
      <w:r w:rsidR="00E31CD9">
        <w:t>,</w:t>
      </w:r>
      <w:r w:rsidR="007E128E">
        <w:t xml:space="preserve"> </w:t>
      </w:r>
      <w:r w:rsidR="00E31CD9">
        <w:t>yields</w:t>
      </w:r>
    </w:p>
    <w:p w:rsidR="00F478EF" w:rsidRPr="00DF70E4" w:rsidRDefault="00F478EF" w:rsidP="005352EC"/>
    <w:p w:rsidR="00F478EF" w:rsidRPr="00E578D3" w:rsidRDefault="00E31CD9" w:rsidP="00F478EF">
      <w:r>
        <w:tab/>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13</m:t>
                </m:r>
              </m:sub>
            </m:sSub>
          </m:num>
          <m:den>
            <m:r>
              <m:rPr>
                <m:sty m:val="p"/>
              </m:rPr>
              <w:rPr>
                <w:rFonts w:ascii="Cambria Math" w:hAnsi="Cambria Math"/>
              </w:rPr>
              <m:t>RT</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r>
              <m:rPr>
                <m:sty m:val="p"/>
              </m:rPr>
              <w:rPr>
                <w:rFonts w:ascii="Cambria Math" w:hAnsi="Cambria Math"/>
              </w:rPr>
              <m:t xml:space="preserve"> ln</m:t>
            </m:r>
            <m:d>
              <m:dPr>
                <m:ctrlPr>
                  <w:rPr>
                    <w:rFonts w:ascii="Cambria Math" w:hAnsi="Cambria Math"/>
                  </w:rPr>
                </m:ctrlPr>
              </m:dPr>
              <m:e>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r>
                      <m:rPr>
                        <m:sty m:val="p"/>
                      </m:rPr>
                      <w:rPr>
                        <w:rFonts w:ascii="Cambria Math" w:hAnsi="Cambria Math"/>
                      </w:rPr>
                      <m:t xml:space="preserve"> </m:t>
                    </m:r>
                  </m:den>
                </m:f>
                <m:r>
                  <m:rPr>
                    <m:sty m:val="p"/>
                  </m:rPr>
                  <w:rPr>
                    <w:rFonts w:ascii="Cambria Math" w:hAnsi="Cambria Math"/>
                  </w:rPr>
                  <m:t xml:space="preserve">  </m:t>
                </m:r>
              </m:e>
            </m:d>
            <m:r>
              <m:rPr>
                <m:sty m:val="p"/>
              </m:rPr>
              <w:rPr>
                <w:rFonts w:ascii="Cambria Math" w:hAnsi="Cambria Math"/>
              </w:rPr>
              <m:t>+</m:t>
            </m:r>
            <m:d>
              <m:dPr>
                <m:ctrlPr>
                  <w:rPr>
                    <w:rFonts w:ascii="Cambria Math" w:hAnsi="Cambria Math"/>
                  </w:rPr>
                </m:ctrlPr>
              </m:dPr>
              <m:e>
                <m:r>
                  <m:rPr>
                    <m:sty m:val="p"/>
                  </m:rPr>
                  <w:rPr>
                    <w:rFonts w:ascii="Cambria Math" w:hAnsi="Cambria Math"/>
                  </w:rPr>
                  <m:t xml:space="preserve"> 1-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r>
                  <m:rPr>
                    <m:sty m:val="p"/>
                  </m:rPr>
                  <w:rPr>
                    <w:rFonts w:ascii="Cambria Math" w:hAnsi="Cambria Math"/>
                  </w:rPr>
                  <m:t xml:space="preserve"> </m:t>
                </m:r>
              </m:e>
            </m:d>
            <m:r>
              <m:rPr>
                <m:sty m:val="p"/>
              </m:rPr>
              <w:rPr>
                <w:rFonts w:ascii="Cambria Math"/>
              </w:rPr>
              <m:t xml:space="preserve"> l</m:t>
            </m:r>
            <m:r>
              <m:rPr>
                <m:sty m:val="p"/>
              </m:rPr>
              <w:rPr>
                <w:rFonts w:ascii="Cambria Math" w:hAnsi="Cambria Math" w:cs="Cambria Math"/>
              </w:rPr>
              <m:t>n</m:t>
            </m:r>
            <m:d>
              <m:dPr>
                <m:ctrlPr>
                  <w:rPr>
                    <w:rFonts w:ascii="Cambria Math" w:hAnsi="Cambria Math"/>
                  </w:rPr>
                </m:ctrlPr>
              </m:dPr>
              <m:e>
                <m:r>
                  <m:rPr>
                    <m:sty m:val="p"/>
                  </m:rPr>
                  <w:rPr>
                    <w:rFonts w:asci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den>
                </m:f>
                <m:r>
                  <m:rPr>
                    <m:sty m:val="p"/>
                  </m:rPr>
                  <w:rPr>
                    <w:rFonts w:ascii="Cambria Math"/>
                  </w:rPr>
                  <m:t xml:space="preserve"> </m:t>
                </m:r>
              </m:e>
            </m:d>
            <m:r>
              <m:rPr>
                <m:sty m:val="p"/>
              </m:rPr>
              <w:rPr>
                <w:rFonts w:ascii="Cambria Math"/>
              </w:rPr>
              <m:t>-</m:t>
            </m:r>
            <m:r>
              <m:rPr>
                <m:sty m:val="p"/>
              </m:rPr>
              <w:rPr>
                <w:rFonts w:ascii="Cambria Math"/>
              </w:rPr>
              <m:t xml:space="preserve"> </m:t>
            </m:r>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r>
              <m:rPr>
                <m:sty m:val="p"/>
              </m:rPr>
              <w:rPr>
                <w:rFonts w:ascii="Cambria Math" w:hAnsi="Cambria Math"/>
              </w:rPr>
              <m:t xml:space="preserve"> </m:t>
            </m:r>
            <m:r>
              <m:rPr>
                <m:sty m:val="p"/>
              </m:rPr>
              <w:rPr>
                <w:rFonts w:ascii="Cambria Math"/>
              </w:rPr>
              <m:t xml:space="preserve"> </m:t>
            </m:r>
            <m:d>
              <m:dPr>
                <m:ctrlPr>
                  <w:rPr>
                    <w:rFonts w:ascii="Cambria Math" w:hAnsi="Cambria Math"/>
                  </w:rPr>
                </m:ctrlPr>
              </m:dPr>
              <m:e>
                <m:r>
                  <m:rPr>
                    <m:sty m:val="p"/>
                  </m:rPr>
                  <w:rPr>
                    <w:rFonts w:ascii="Cambria Math"/>
                  </w:rPr>
                  <m:t>1</m:t>
                </m:r>
                <m:r>
                  <m:rPr>
                    <m:sty m:val="p"/>
                  </m:rPr>
                  <w:rPr>
                    <w:rFonts w:ascii="Cambria Math"/>
                  </w:rPr>
                  <m:t>-</m:t>
                </m:r>
                <m:r>
                  <m:rPr>
                    <m:sty m:val="p"/>
                  </m:rPr>
                  <w:rPr>
                    <w:rFonts w:ascii="Cambria Math"/>
                  </w:rPr>
                  <m:t xml:space="preserve">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r>
                  <m:rPr>
                    <m:sty m:val="p"/>
                  </m:rPr>
                  <w:rPr>
                    <w:rFonts w:ascii="Cambria Math" w:hAnsi="Cambria Math"/>
                  </w:rPr>
                  <m:t xml:space="preserve"> </m:t>
                </m:r>
              </m:e>
            </m:d>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12</m:t>
                    </m:r>
                  </m:sub>
                </m:sSub>
              </m:num>
              <m:den>
                <m:r>
                  <m:rPr>
                    <m:sty m:val="p"/>
                  </m:rPr>
                  <w:rPr>
                    <w:rFonts w:ascii="Cambria Math" w:hAnsi="Cambria Math"/>
                  </w:rPr>
                  <m:t>RT</m:t>
                </m:r>
              </m:den>
            </m:f>
            <m:r>
              <m:rPr>
                <m:sty m:val="p"/>
              </m:rPr>
              <w:rPr>
                <w:rFonts w:ascii="Cambria Math" w:hAnsi="Cambria Math"/>
              </w:rPr>
              <m:t xml:space="preserve"> </m:t>
            </m:r>
            <m:r>
              <m:rPr>
                <m:sty m:val="p"/>
              </m:rPr>
              <w:rPr>
                <w:rFonts w:ascii="Cambria Math"/>
              </w:rPr>
              <m:t xml:space="preserve"> </m:t>
            </m:r>
          </m:num>
          <m:den>
            <m:sSubSup>
              <m:sSubSupPr>
                <m:ctrlPr>
                  <w:rPr>
                    <w:rFonts w:ascii="Cambria Math" w:hAnsi="Cambria Math"/>
                  </w:rPr>
                </m:ctrlPr>
              </m:sSubSup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up>
                <m:r>
                  <m:rPr>
                    <m:sty m:val="p"/>
                  </m:rPr>
                  <w:rPr>
                    <w:rFonts w:ascii="Cambria Math" w:hAnsi="Cambria Math"/>
                  </w:rPr>
                  <m:t>2</m:t>
                </m:r>
              </m:sup>
            </m:sSubSup>
          </m:den>
        </m:f>
      </m:oMath>
      <w:r w:rsidRPr="00E578D3">
        <w:tab/>
      </w:r>
      <w:r w:rsidR="00F478EF" w:rsidRPr="00E578D3">
        <w:tab/>
      </w:r>
      <w:r w:rsidR="00F478EF" w:rsidRPr="00E578D3">
        <w:tab/>
      </w:r>
      <w:r w:rsidR="00F478EF" w:rsidRPr="00E578D3">
        <w:tab/>
      </w:r>
      <w:r w:rsidR="00B82E56" w:rsidRPr="00E578D3">
        <w:t xml:space="preserve">          </w:t>
      </w:r>
      <w:r w:rsidR="00787940" w:rsidRPr="00E578D3">
        <w:t xml:space="preserve">  </w:t>
      </w:r>
      <w:r w:rsidR="009F491A" w:rsidRPr="00E578D3">
        <w:t xml:space="preserve"> </w:t>
      </w:r>
      <w:r w:rsidR="00C965CC" w:rsidRPr="00E578D3">
        <w:t xml:space="preserve">  </w:t>
      </w:r>
      <w:r w:rsidR="009F491A" w:rsidRPr="00E578D3">
        <w:t xml:space="preserve"> </w:t>
      </w:r>
      <w:r w:rsidR="00787940" w:rsidRPr="00E578D3">
        <w:t xml:space="preserve"> </w:t>
      </w:r>
      <w:r w:rsidRPr="00E578D3">
        <w:t>(6a</w:t>
      </w:r>
      <w:r w:rsidR="00F478EF" w:rsidRPr="00E578D3">
        <w:t>)</w:t>
      </w:r>
    </w:p>
    <w:p w:rsidR="00F478EF" w:rsidRPr="00E578D3" w:rsidRDefault="00F478EF" w:rsidP="00F478EF"/>
    <w:p w:rsidR="00F478EF" w:rsidRPr="00E578D3" w:rsidRDefault="00E31CD9" w:rsidP="00E31CD9">
      <w:pPr>
        <w:ind w:firstLine="720"/>
      </w:pPr>
      <w:r w:rsidRPr="00E578D3">
        <w:t xml:space="preserve">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23</m:t>
                </m:r>
              </m:sub>
            </m:sSub>
          </m:num>
          <m:den>
            <m:r>
              <m:rPr>
                <m:sty m:val="p"/>
              </m:rPr>
              <w:rPr>
                <w:rFonts w:ascii="Cambria Math" w:hAnsi="Cambria Math"/>
              </w:rPr>
              <m:t>RT</m:t>
            </m:r>
          </m:den>
        </m:f>
        <m:r>
          <m:rPr>
            <m:sty m:val="p"/>
          </m:rPr>
          <w:rPr>
            <w:rFonts w:ascii="Cambria Math" w:hAnsi="Cambria Math"/>
          </w:rPr>
          <m:t>=</m:t>
        </m:r>
        <m:f>
          <m:fPr>
            <m:ctrlPr>
              <w:rPr>
                <w:rFonts w:ascii="Cambria Math" w:hAnsi="Cambria Math"/>
              </w:rPr>
            </m:ctrlPr>
          </m:fPr>
          <m:num>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func>
              <m:funcPr>
                <m:ctrlPr>
                  <w:rPr>
                    <w:rFonts w:ascii="Cambria Math" w:hAnsi="Cambria Math" w:cs="Cambria Math"/>
                  </w:rPr>
                </m:ctrlPr>
              </m:funcPr>
              <m:fName>
                <m:r>
                  <m:rPr>
                    <m:sty m:val="p"/>
                  </m:rPr>
                  <w:rPr>
                    <w:rFonts w:ascii="Cambria Math" w:hAnsi="Cambria Math" w:cs="Cambria Math"/>
                  </w:rPr>
                  <m:t>ln</m:t>
                </m:r>
              </m:fName>
              <m:e>
                <m:d>
                  <m:dPr>
                    <m:ctrlPr>
                      <w:rPr>
                        <w:rFonts w:ascii="Cambria Math" w:hAnsi="Cambria Math" w:cs="Cambria Math"/>
                      </w:rPr>
                    </m:ctrlPr>
                  </m:dPr>
                  <m:e>
                    <m:r>
                      <m:rPr>
                        <m:sty m:val="p"/>
                      </m:rPr>
                      <w:rPr>
                        <w:rFonts w:ascii="Cambria Math" w:hAnsi="Cambria Math" w:cs="Cambria Math"/>
                      </w:rPr>
                      <m:t xml:space="preserve"> </m:t>
                    </m:r>
                    <m:f>
                      <m:fPr>
                        <m:ctrlPr>
                          <w:rPr>
                            <w:rFonts w:ascii="Cambria Math" w:hAnsi="Cambria Math" w:cs="Cambria Math"/>
                          </w:rPr>
                        </m:ctrlPr>
                      </m:fPr>
                      <m:num>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r>
                          <m:rPr>
                            <m:sty m:val="p"/>
                          </m:rPr>
                          <w:rPr>
                            <w:rFonts w:ascii="Cambria Math" w:hAnsi="Cambria Math"/>
                          </w:rPr>
                          <m:t xml:space="preserve"> </m:t>
                        </m:r>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den>
                    </m:f>
                    <m:r>
                      <m:rPr>
                        <m:sty m:val="p"/>
                      </m:rPr>
                      <w:rPr>
                        <w:rFonts w:ascii="Cambria Math" w:hAnsi="Cambria Math" w:cs="Cambria Math"/>
                      </w:rPr>
                      <m:t xml:space="preserve"> </m:t>
                    </m:r>
                  </m:e>
                </m:d>
                <m:ctrlPr>
                  <w:rPr>
                    <w:rFonts w:ascii="Cambria Math" w:hAnsi="Cambria Math"/>
                  </w:rPr>
                </m:ctrlPr>
              </m:e>
            </m:func>
            <m:r>
              <m:rPr>
                <m:sty m:val="p"/>
              </m:rPr>
              <w:rPr>
                <w:rFonts w:ascii="Cambria Math" w:hAnsi="Cambria Math"/>
              </w:rPr>
              <m:t xml:space="preserve"> +</m:t>
            </m:r>
            <m:d>
              <m:dPr>
                <m:ctrlPr>
                  <w:rPr>
                    <w:rFonts w:ascii="Cambria Math" w:hAnsi="Cambria Math"/>
                  </w:rPr>
                </m:ctrlPr>
              </m:dPr>
              <m:e>
                <m:r>
                  <m:rPr>
                    <m:sty m:val="p"/>
                  </m:rPr>
                  <w:rPr>
                    <w:rFonts w:ascii="Cambria Math" w:hAnsi="Cambria Math"/>
                  </w:rPr>
                  <m:t xml:space="preserve"> 1-</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r>
                  <m:rPr>
                    <m:sty m:val="p"/>
                  </m:rPr>
                  <w:rPr>
                    <w:rFonts w:ascii="Cambria Math" w:hAnsi="Cambria Math"/>
                  </w:rPr>
                  <m:t xml:space="preserve"> </m:t>
                </m:r>
                <m:r>
                  <m:rPr>
                    <m:sty m:val="p"/>
                  </m:rPr>
                  <w:rPr>
                    <w:rFonts w:ascii="Cambria Math"/>
                  </w:rPr>
                  <m:t xml:space="preserve"> </m:t>
                </m:r>
              </m:e>
            </m:d>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r>
                          <m:rPr>
                            <m:sty m:val="p"/>
                          </m:rPr>
                          <w:rPr>
                            <w:rFonts w:ascii="Cambria Math" w:hAnsi="Cambria Math"/>
                          </w:rPr>
                          <m:t xml:space="preserve"> </m:t>
                        </m:r>
                      </m:den>
                    </m:f>
                  </m:e>
                </m:d>
              </m:e>
            </m:func>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d>
              <m:dPr>
                <m:ctrlPr>
                  <w:rPr>
                    <w:rFonts w:ascii="Cambria Math" w:hAnsi="Cambria Math"/>
                  </w:rPr>
                </m:ctrlPr>
              </m:dPr>
              <m:e>
                <m:r>
                  <m:rPr>
                    <m:sty m:val="p"/>
                  </m:rPr>
                  <w:rPr>
                    <w:rFonts w:ascii="Cambria Math" w:hAnsi="Cambria Math"/>
                  </w:rPr>
                  <m:t xml:space="preserve"> 1-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r>
                  <m:rPr>
                    <m:sty m:val="p"/>
                  </m:rPr>
                  <w:rPr>
                    <w:rFonts w:ascii="Cambria Math" w:hAnsi="Cambria Math"/>
                  </w:rPr>
                  <m:t xml:space="preserve"> </m:t>
                </m:r>
              </m:e>
            </m:d>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12</m:t>
                    </m:r>
                  </m:sub>
                </m:sSub>
              </m:num>
              <m:den>
                <m:r>
                  <m:rPr>
                    <m:sty m:val="p"/>
                  </m:rPr>
                  <w:rPr>
                    <w:rFonts w:ascii="Cambria Math" w:hAnsi="Cambria Math"/>
                  </w:rPr>
                  <m:t>RT</m:t>
                </m:r>
              </m:den>
            </m:f>
            <m:r>
              <m:rPr>
                <m:sty m:val="p"/>
              </m:rPr>
              <w:rPr>
                <w:rFonts w:ascii="Cambria Math" w:hAnsi="Cambria Math"/>
              </w:rPr>
              <m:t xml:space="preserve">   </m:t>
            </m:r>
          </m:num>
          <m:den>
            <m:sSubSup>
              <m:sSubSupPr>
                <m:ctrlPr>
                  <w:rPr>
                    <w:rFonts w:ascii="Cambria Math" w:hAnsi="Cambria Math"/>
                  </w:rPr>
                </m:ctrlPr>
              </m:sSubSup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up>
                <m:r>
                  <m:rPr>
                    <m:sty m:val="p"/>
                  </m:rPr>
                  <w:rPr>
                    <w:rFonts w:ascii="Cambria Math" w:hAnsi="Cambria Math"/>
                  </w:rPr>
                  <m:t>2</m:t>
                </m:r>
              </m:sup>
            </m:sSubSup>
          </m:den>
        </m:f>
      </m:oMath>
      <w:r w:rsidRPr="006E58F2">
        <w:rPr>
          <w:color w:val="FF0000"/>
        </w:rPr>
        <w:tab/>
      </w:r>
      <w:r w:rsidRPr="006E58F2">
        <w:rPr>
          <w:color w:val="FF0000"/>
        </w:rPr>
        <w:tab/>
      </w:r>
      <w:r w:rsidR="00F478EF" w:rsidRPr="006E58F2">
        <w:rPr>
          <w:color w:val="FF0000"/>
        </w:rPr>
        <w:tab/>
      </w:r>
      <w:r w:rsidR="00F478EF" w:rsidRPr="006E58F2">
        <w:rPr>
          <w:color w:val="FF0000"/>
        </w:rPr>
        <w:tab/>
      </w:r>
      <w:r w:rsidR="003A309A" w:rsidRPr="006E58F2">
        <w:rPr>
          <w:color w:val="FF0000"/>
        </w:rPr>
        <w:t xml:space="preserve">         </w:t>
      </w:r>
      <w:r w:rsidR="007155E1" w:rsidRPr="006E58F2">
        <w:rPr>
          <w:color w:val="FF0000"/>
        </w:rPr>
        <w:t xml:space="preserve">  </w:t>
      </w:r>
      <w:r w:rsidR="007155E1" w:rsidRPr="00E578D3">
        <w:t xml:space="preserve"> </w:t>
      </w:r>
      <w:r w:rsidR="009F491A" w:rsidRPr="00E578D3">
        <w:t xml:space="preserve"> </w:t>
      </w:r>
      <w:r w:rsidR="007155E1" w:rsidRPr="00E578D3">
        <w:t xml:space="preserve"> </w:t>
      </w:r>
      <w:r w:rsidR="00C965CC" w:rsidRPr="00E578D3">
        <w:t xml:space="preserve">   </w:t>
      </w:r>
      <w:r w:rsidRPr="00E578D3">
        <w:t>(6b</w:t>
      </w:r>
      <w:r w:rsidR="00F478EF" w:rsidRPr="00E578D3">
        <w:t>)</w:t>
      </w:r>
    </w:p>
    <w:p w:rsidR="007F02B1" w:rsidRPr="006E58F2" w:rsidRDefault="007F02B1" w:rsidP="00F478EF">
      <w:pPr>
        <w:rPr>
          <w:color w:val="FF0000"/>
        </w:rPr>
      </w:pPr>
    </w:p>
    <w:p w:rsidR="007F02B1" w:rsidRPr="00DF70E4" w:rsidRDefault="005C079F" w:rsidP="00E81E00">
      <w:pPr>
        <w:jc w:val="both"/>
      </w:pPr>
      <w:r>
        <w:t xml:space="preserve">where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oMath>
      <w:r>
        <w:t xml:space="preserve"> are the activities of A </w:t>
      </w:r>
      <w:r w:rsidR="005F1408">
        <w:t>and B</w:t>
      </w:r>
      <w:r>
        <w:t xml:space="preserve"> respectively.</w:t>
      </w:r>
      <w:r w:rsidR="00E46924">
        <w:t xml:space="preserve"> </w:t>
      </w:r>
      <w:r w:rsidR="007E18A9">
        <w:t>Using Eq</w:t>
      </w:r>
      <w:r w:rsidR="00D61B5E">
        <w:t>uation</w:t>
      </w:r>
      <w:r w:rsidR="00A02EC2">
        <w:t>s</w:t>
      </w:r>
      <w:r w:rsidR="004107F8">
        <w:t xml:space="preserve"> (4) and (6</w:t>
      </w:r>
      <w:r w:rsidR="007F02B1" w:rsidRPr="00DF70E4">
        <w:t xml:space="preserve">), the mole fraction of the complex and the unassociated atoms can be </w:t>
      </w:r>
      <w:r w:rsidR="009B40C5">
        <w:t>expressed by the relation</w:t>
      </w:r>
      <w:r w:rsidR="00E46924">
        <w:t xml:space="preserve"> [5, 7]</w:t>
      </w:r>
    </w:p>
    <w:p w:rsidR="007F02B1" w:rsidRPr="00DF70E4" w:rsidRDefault="007F02B1" w:rsidP="00F478EF"/>
    <w:p w:rsidR="000B2897" w:rsidRPr="00DF70E4" w:rsidRDefault="00AC73F7" w:rsidP="00AC73F7">
      <w:pPr>
        <w:ind w:firstLine="720"/>
      </w:pPr>
      <w:r>
        <w:rPr>
          <w:vertAlign w:val="superscript"/>
        </w:rPr>
        <w:t xml:space="preserve"> </w:t>
      </w:r>
      <m:oMath>
        <m:r>
          <m:rPr>
            <m:sty m:val="p"/>
          </m:rPr>
          <w:rPr>
            <w:rFonts w:ascii="Cambria Math" w:hAnsi="Cambria Math"/>
            <w:vertAlign w:val="superscript"/>
          </w:rPr>
          <m:t>lnk+</m:t>
        </m:r>
        <m:f>
          <m:fPr>
            <m:ctrlPr>
              <w:rPr>
                <w:rFonts w:ascii="Cambria Math" w:hAnsi="Cambria Math"/>
                <w:vertAlign w:val="superscript"/>
              </w:rPr>
            </m:ctrlPr>
          </m:fPr>
          <m:num>
            <m:sSub>
              <m:sSubPr>
                <m:ctrlPr>
                  <w:rPr>
                    <w:rFonts w:ascii="Cambria Math" w:hAnsi="Cambria Math"/>
                    <w:vertAlign w:val="superscript"/>
                  </w:rPr>
                </m:ctrlPr>
              </m:sSubPr>
              <m:e>
                <m:r>
                  <m:rPr>
                    <m:sty m:val="p"/>
                  </m:rPr>
                  <w:rPr>
                    <w:rFonts w:ascii="Cambria Math" w:hAnsi="Cambria Math"/>
                    <w:vertAlign w:val="superscript"/>
                  </w:rPr>
                  <m:t>ω</m:t>
                </m:r>
              </m:e>
              <m:sub>
                <m:r>
                  <m:rPr>
                    <m:sty m:val="p"/>
                  </m:rPr>
                  <w:rPr>
                    <w:rFonts w:ascii="Cambria Math" w:hAnsi="Cambria Math"/>
                    <w:vertAlign w:val="superscript"/>
                  </w:rPr>
                  <m:t>13</m:t>
                </m:r>
              </m:sub>
            </m:sSub>
          </m:num>
          <m:den>
            <m:r>
              <m:rPr>
                <m:sty m:val="p"/>
              </m:rPr>
              <w:rPr>
                <w:rFonts w:ascii="Cambria Math" w:hAnsi="Cambria Math"/>
                <w:vertAlign w:val="superscript"/>
              </w:rPr>
              <m:t>RT</m:t>
            </m:r>
          </m:den>
        </m:f>
        <m:r>
          <m:rPr>
            <m:sty m:val="p"/>
          </m:rPr>
          <w:rPr>
            <w:rFonts w:ascii="Cambria Math" w:hAnsi="Cambria Math"/>
            <w:vertAlign w:val="superscript"/>
          </w:rPr>
          <m:t>=</m:t>
        </m:r>
        <m:d>
          <m:dPr>
            <m:ctrlPr>
              <w:rPr>
                <w:rFonts w:ascii="Cambria Math" w:hAnsi="Cambria Math"/>
                <w:vertAlign w:val="superscript"/>
              </w:rPr>
            </m:ctrlPr>
          </m:dPr>
          <m:e>
            <m:r>
              <m:rPr>
                <m:sty m:val="p"/>
              </m:rPr>
              <w:rPr>
                <w:rFonts w:ascii="Cambria Math" w:hAnsi="Cambria Math"/>
                <w:vertAlign w:val="superscript"/>
              </w:rPr>
              <m:t xml:space="preserve"> </m:t>
            </m:r>
            <m:f>
              <m:fPr>
                <m:ctrlPr>
                  <w:rPr>
                    <w:rFonts w:ascii="Cambria Math" w:hAnsi="Cambria Math"/>
                    <w:vertAlign w:val="superscript"/>
                  </w:rPr>
                </m:ctrlPr>
              </m:fPr>
              <m:num>
                <m:r>
                  <m:rPr>
                    <m:sty m:val="p"/>
                  </m:rPr>
                  <w:rPr>
                    <w:rFonts w:ascii="Cambria Math" w:hAnsi="Cambria Math"/>
                    <w:vertAlign w:val="superscript"/>
                  </w:rPr>
                  <m:t>1+</m:t>
                </m:r>
                <m:sSub>
                  <m:sSubPr>
                    <m:ctrlPr>
                      <w:rPr>
                        <w:rFonts w:ascii="Cambria Math" w:hAnsi="Cambria Math"/>
                        <w:vertAlign w:val="superscript"/>
                      </w:rPr>
                    </m:ctrlPr>
                  </m:sSubPr>
                  <m:e>
                    <m:r>
                      <m:rPr>
                        <m:sty m:val="p"/>
                      </m:rPr>
                      <w:rPr>
                        <w:rFonts w:ascii="Cambria Math" w:hAnsi="Cambria Math"/>
                        <w:vertAlign w:val="superscript"/>
                      </w:rPr>
                      <m:t>x</m:t>
                    </m:r>
                  </m:e>
                  <m:sub>
                    <m:r>
                      <m:rPr>
                        <m:sty m:val="p"/>
                      </m:rPr>
                      <w:rPr>
                        <w:rFonts w:ascii="Cambria Math" w:hAnsi="Cambria Math"/>
                        <w:vertAlign w:val="superscript"/>
                      </w:rPr>
                      <m:t>A</m:t>
                    </m:r>
                  </m:sub>
                </m:sSub>
              </m:num>
              <m:den>
                <m:sSub>
                  <m:sSubPr>
                    <m:ctrlPr>
                      <w:rPr>
                        <w:rFonts w:ascii="Cambria Math" w:hAnsi="Cambria Math"/>
                        <w:vertAlign w:val="superscript"/>
                      </w:rPr>
                    </m:ctrlPr>
                  </m:sSubPr>
                  <m:e>
                    <m:r>
                      <m:rPr>
                        <m:sty m:val="p"/>
                      </m:rPr>
                      <w:rPr>
                        <w:rFonts w:ascii="Cambria Math" w:hAnsi="Cambria Math"/>
                        <w:vertAlign w:val="superscript"/>
                      </w:rPr>
                      <m:t>x</m:t>
                    </m:r>
                  </m:e>
                  <m:sub>
                    <m:sSub>
                      <m:sSubPr>
                        <m:ctrlPr>
                          <w:rPr>
                            <w:rFonts w:ascii="Cambria Math" w:hAnsi="Cambria Math"/>
                            <w:vertAlign w:val="superscript"/>
                          </w:rPr>
                        </m:ctrlPr>
                      </m:sSubPr>
                      <m:e>
                        <m:r>
                          <m:rPr>
                            <m:sty m:val="p"/>
                          </m:rPr>
                          <w:rPr>
                            <w:rFonts w:ascii="Cambria Math" w:hAnsi="Cambria Math"/>
                            <w:vertAlign w:val="superscript"/>
                          </w:rPr>
                          <m:t>A</m:t>
                        </m:r>
                      </m:e>
                      <m:sub>
                        <m:r>
                          <m:rPr>
                            <m:sty m:val="p"/>
                          </m:rPr>
                          <w:rPr>
                            <w:rFonts w:ascii="Cambria Math"/>
                          </w:rPr>
                          <m:t>μ</m:t>
                        </m:r>
                      </m:sub>
                    </m:sSub>
                    <m:r>
                      <m:rPr>
                        <m:sty m:val="p"/>
                      </m:rPr>
                      <w:rPr>
                        <w:rFonts w:ascii="Cambria Math" w:hAnsi="Cambria Math"/>
                        <w:vertAlign w:val="superscript"/>
                      </w:rPr>
                      <m:t>B</m:t>
                    </m:r>
                  </m:sub>
                </m:sSub>
              </m:den>
            </m:f>
            <m:r>
              <m:rPr>
                <m:sty m:val="p"/>
              </m:rPr>
              <w:rPr>
                <w:rFonts w:ascii="Cambria Math" w:hAnsi="Cambria Math"/>
                <w:vertAlign w:val="superscript"/>
              </w:rPr>
              <m:t xml:space="preserve"> </m:t>
            </m:r>
          </m:e>
        </m:d>
        <m:func>
          <m:funcPr>
            <m:ctrlPr>
              <w:rPr>
                <w:rFonts w:ascii="Cambria Math" w:hAnsi="Cambria Math"/>
                <w:vertAlign w:val="superscript"/>
              </w:rPr>
            </m:ctrlPr>
          </m:funcPr>
          <m:fName>
            <m:r>
              <m:rPr>
                <m:sty m:val="p"/>
              </m:rPr>
              <w:rPr>
                <w:rFonts w:ascii="Cambria Math" w:hAnsi="Cambria Math"/>
                <w:vertAlign w:val="superscript"/>
              </w:rPr>
              <m:t>ln</m:t>
            </m:r>
          </m:fName>
          <m:e>
            <m:d>
              <m:dPr>
                <m:ctrlPr>
                  <w:rPr>
                    <w:rFonts w:ascii="Cambria Math" w:hAnsi="Cambria Math"/>
                    <w:vertAlign w:val="superscript"/>
                  </w:rPr>
                </m:ctrlPr>
              </m:dPr>
              <m:e>
                <m:r>
                  <m:rPr>
                    <m:sty m:val="p"/>
                  </m:rPr>
                  <w:rPr>
                    <w:rFonts w:ascii="Cambria Math" w:hAnsi="Cambria Math"/>
                    <w:vertAlign w:val="superscript"/>
                  </w:rPr>
                  <m:t xml:space="preserve"> </m:t>
                </m:r>
                <m:f>
                  <m:fPr>
                    <m:ctrlPr>
                      <w:rPr>
                        <w:rFonts w:ascii="Cambria Math" w:hAnsi="Cambria Math"/>
                        <w:vertAlign w:val="superscript"/>
                      </w:rPr>
                    </m:ctrlPr>
                  </m:fPr>
                  <m:num>
                    <m:sSub>
                      <m:sSubPr>
                        <m:ctrlPr>
                          <w:rPr>
                            <w:rFonts w:ascii="Cambria Math" w:hAnsi="Cambria Math"/>
                            <w:vertAlign w:val="superscript"/>
                          </w:rPr>
                        </m:ctrlPr>
                      </m:sSubPr>
                      <m:e>
                        <m:r>
                          <m:rPr>
                            <m:sty m:val="p"/>
                          </m:rPr>
                          <w:rPr>
                            <w:rFonts w:ascii="Cambria Math" w:hAnsi="Cambria Math"/>
                            <w:vertAlign w:val="superscript"/>
                          </w:rPr>
                          <m:t>α</m:t>
                        </m:r>
                      </m:e>
                      <m:sub>
                        <m:r>
                          <m:rPr>
                            <m:sty m:val="p"/>
                          </m:rPr>
                          <w:rPr>
                            <w:rFonts w:ascii="Cambria Math" w:hAnsi="Cambria Math"/>
                            <w:vertAlign w:val="superscript"/>
                          </w:rPr>
                          <m:t>1</m:t>
                        </m:r>
                      </m:sub>
                    </m:sSub>
                  </m:num>
                  <m:den>
                    <m:sSub>
                      <m:sSubPr>
                        <m:ctrlPr>
                          <w:rPr>
                            <w:rFonts w:ascii="Cambria Math" w:hAnsi="Cambria Math"/>
                            <w:vertAlign w:val="superscript"/>
                          </w:rPr>
                        </m:ctrlPr>
                      </m:sSubPr>
                      <m:e>
                        <m:r>
                          <m:rPr>
                            <m:sty m:val="p"/>
                          </m:rPr>
                          <w:rPr>
                            <w:rFonts w:ascii="Cambria Math" w:hAnsi="Cambria Math"/>
                            <w:vertAlign w:val="superscript"/>
                          </w:rPr>
                          <m:t>x</m:t>
                        </m:r>
                      </m:e>
                      <m:sub>
                        <m:r>
                          <m:rPr>
                            <m:sty m:val="p"/>
                          </m:rPr>
                          <w:rPr>
                            <w:rFonts w:ascii="Cambria Math" w:hAnsi="Cambria Math"/>
                            <w:vertAlign w:val="superscript"/>
                          </w:rPr>
                          <m:t>A</m:t>
                        </m:r>
                      </m:sub>
                    </m:sSub>
                  </m:den>
                </m:f>
                <m:r>
                  <m:rPr>
                    <m:sty m:val="p"/>
                  </m:rPr>
                  <w:rPr>
                    <w:rFonts w:ascii="Cambria Math" w:hAnsi="Cambria Math"/>
                    <w:vertAlign w:val="superscript"/>
                  </w:rPr>
                  <m:t xml:space="preserve"> </m:t>
                </m:r>
              </m:e>
            </m:d>
          </m:e>
        </m:func>
        <m:r>
          <m:rPr>
            <m:sty m:val="p"/>
          </m:rPr>
          <w:rPr>
            <w:rFonts w:ascii="Cambria Math" w:hAnsi="Cambria Math"/>
            <w:vertAlign w:val="superscript"/>
          </w:rPr>
          <m:t>+</m:t>
        </m:r>
        <m:f>
          <m:fPr>
            <m:ctrlPr>
              <w:rPr>
                <w:rFonts w:ascii="Cambria Math" w:hAnsi="Cambria Math"/>
                <w:vertAlign w:val="superscript"/>
              </w:rPr>
            </m:ctrlPr>
          </m:fPr>
          <m:num>
            <m:sSub>
              <m:sSubPr>
                <m:ctrlPr>
                  <w:rPr>
                    <w:rFonts w:ascii="Cambria Math" w:hAnsi="Cambria Math"/>
                    <w:vertAlign w:val="superscript"/>
                  </w:rPr>
                </m:ctrlPr>
              </m:sSubPr>
              <m:e>
                <m:r>
                  <m:rPr>
                    <m:sty m:val="p"/>
                  </m:rPr>
                  <w:rPr>
                    <w:rFonts w:ascii="Cambria Math" w:hAnsi="Cambria Math"/>
                    <w:vertAlign w:val="superscript"/>
                  </w:rPr>
                  <m:t>x</m:t>
                </m:r>
              </m:e>
              <m:sub>
                <m:r>
                  <m:rPr>
                    <m:sty m:val="p"/>
                  </m:rPr>
                  <w:rPr>
                    <w:rFonts w:ascii="Cambria Math" w:hAnsi="Cambria Math"/>
                    <w:vertAlign w:val="superscript"/>
                  </w:rPr>
                  <m:t>B</m:t>
                </m:r>
              </m:sub>
            </m:sSub>
          </m:num>
          <m:den>
            <m:sSub>
              <m:sSubPr>
                <m:ctrlPr>
                  <w:rPr>
                    <w:rFonts w:ascii="Cambria Math" w:hAnsi="Cambria Math"/>
                    <w:vertAlign w:val="superscript"/>
                  </w:rPr>
                </m:ctrlPr>
              </m:sSubPr>
              <m:e>
                <m:r>
                  <m:rPr>
                    <m:sty m:val="p"/>
                  </m:rPr>
                  <w:rPr>
                    <w:rFonts w:ascii="Cambria Math" w:hAnsi="Cambria Math"/>
                    <w:vertAlign w:val="superscript"/>
                  </w:rPr>
                  <m:t>x</m:t>
                </m:r>
              </m:e>
              <m:sub>
                <m:sSub>
                  <m:sSubPr>
                    <m:ctrlPr>
                      <w:rPr>
                        <w:rFonts w:ascii="Cambria Math" w:hAnsi="Cambria Math"/>
                        <w:vertAlign w:val="superscript"/>
                      </w:rPr>
                    </m:ctrlPr>
                  </m:sSubPr>
                  <m:e>
                    <m:r>
                      <m:rPr>
                        <m:sty m:val="p"/>
                      </m:rPr>
                      <w:rPr>
                        <w:rFonts w:ascii="Cambria Math" w:hAnsi="Cambria Math"/>
                        <w:vertAlign w:val="superscript"/>
                      </w:rPr>
                      <m:t>A</m:t>
                    </m:r>
                  </m:e>
                  <m:sub>
                    <m:r>
                      <m:rPr>
                        <m:sty m:val="p"/>
                      </m:rPr>
                      <w:rPr>
                        <w:rFonts w:ascii="Cambria Math"/>
                      </w:rPr>
                      <m:t>μ</m:t>
                    </m:r>
                  </m:sub>
                </m:sSub>
                <m:r>
                  <m:rPr>
                    <m:sty m:val="p"/>
                  </m:rPr>
                  <w:rPr>
                    <w:rFonts w:ascii="Cambria Math" w:hAnsi="Cambria Math"/>
                    <w:vertAlign w:val="superscript"/>
                  </w:rPr>
                  <m:t>B</m:t>
                </m:r>
              </m:sub>
            </m:sSub>
          </m:den>
        </m:f>
        <m:d>
          <m:dPr>
            <m:begChr m:val="["/>
            <m:endChr m:val="]"/>
            <m:ctrlPr>
              <w:rPr>
                <w:rFonts w:ascii="Cambria Math" w:hAnsi="Cambria Math"/>
                <w:vertAlign w:val="superscript"/>
              </w:rPr>
            </m:ctrlPr>
          </m:dPr>
          <m:e>
            <m:func>
              <m:funcPr>
                <m:ctrlPr>
                  <w:rPr>
                    <w:rFonts w:ascii="Cambria Math" w:hAnsi="Cambria Math"/>
                    <w:vertAlign w:val="superscript"/>
                  </w:rPr>
                </m:ctrlPr>
              </m:funcPr>
              <m:fName>
                <m:r>
                  <m:rPr>
                    <m:sty m:val="p"/>
                  </m:rPr>
                  <w:rPr>
                    <w:rFonts w:ascii="Cambria Math" w:hAnsi="Cambria Math"/>
                    <w:vertAlign w:val="superscript"/>
                  </w:rPr>
                  <m:t>ln</m:t>
                </m:r>
              </m:fName>
              <m:e>
                <m:d>
                  <m:dPr>
                    <m:ctrlPr>
                      <w:rPr>
                        <w:rFonts w:ascii="Cambria Math" w:hAnsi="Cambria Math"/>
                        <w:vertAlign w:val="superscript"/>
                      </w:rPr>
                    </m:ctrlPr>
                  </m:dPr>
                  <m:e>
                    <m:r>
                      <m:rPr>
                        <m:sty m:val="p"/>
                      </m:rPr>
                      <w:rPr>
                        <w:rFonts w:ascii="Cambria Math" w:hAnsi="Cambria Math"/>
                        <w:vertAlign w:val="superscript"/>
                      </w:rPr>
                      <m:t xml:space="preserve"> </m:t>
                    </m:r>
                    <m:f>
                      <m:fPr>
                        <m:ctrlPr>
                          <w:rPr>
                            <w:rFonts w:ascii="Cambria Math" w:hAnsi="Cambria Math"/>
                            <w:vertAlign w:val="superscript"/>
                          </w:rPr>
                        </m:ctrlPr>
                      </m:fPr>
                      <m:num>
                        <m:sSub>
                          <m:sSubPr>
                            <m:ctrlPr>
                              <w:rPr>
                                <w:rFonts w:ascii="Cambria Math" w:hAnsi="Cambria Math"/>
                                <w:vertAlign w:val="superscript"/>
                              </w:rPr>
                            </m:ctrlPr>
                          </m:sSubPr>
                          <m:e>
                            <m:r>
                              <m:rPr>
                                <m:sty m:val="p"/>
                              </m:rPr>
                              <w:rPr>
                                <w:rFonts w:ascii="Cambria Math" w:hAnsi="Cambria Math"/>
                                <w:vertAlign w:val="superscript"/>
                              </w:rPr>
                              <m:t>α</m:t>
                            </m:r>
                          </m:e>
                          <m:sub>
                            <m:r>
                              <m:rPr>
                                <m:sty m:val="p"/>
                              </m:rPr>
                              <w:rPr>
                                <w:rFonts w:ascii="Cambria Math" w:hAnsi="Cambria Math"/>
                                <w:vertAlign w:val="superscript"/>
                              </w:rPr>
                              <m:t>1</m:t>
                            </m:r>
                          </m:sub>
                        </m:sSub>
                      </m:num>
                      <m:den>
                        <m:sSub>
                          <m:sSubPr>
                            <m:ctrlPr>
                              <w:rPr>
                                <w:rFonts w:ascii="Cambria Math" w:hAnsi="Cambria Math"/>
                                <w:vertAlign w:val="superscript"/>
                              </w:rPr>
                            </m:ctrlPr>
                          </m:sSubPr>
                          <m:e>
                            <m:r>
                              <m:rPr>
                                <m:sty m:val="p"/>
                              </m:rPr>
                              <w:rPr>
                                <w:rFonts w:ascii="Cambria Math" w:hAnsi="Cambria Math"/>
                                <w:vertAlign w:val="superscript"/>
                              </w:rPr>
                              <m:t>x</m:t>
                            </m:r>
                          </m:e>
                          <m:sub>
                            <m:r>
                              <m:rPr>
                                <m:sty m:val="p"/>
                              </m:rPr>
                              <w:rPr>
                                <w:rFonts w:ascii="Cambria Math" w:hAnsi="Cambria Math"/>
                                <w:vertAlign w:val="superscript"/>
                              </w:rPr>
                              <m:t>A</m:t>
                            </m:r>
                          </m:sub>
                        </m:sSub>
                      </m:den>
                    </m:f>
                    <m:r>
                      <m:rPr>
                        <m:sty m:val="p"/>
                      </m:rPr>
                      <w:rPr>
                        <w:rFonts w:ascii="Cambria Math" w:hAnsi="Cambria Math"/>
                        <w:vertAlign w:val="superscript"/>
                      </w:rPr>
                      <m:t xml:space="preserve"> </m:t>
                    </m:r>
                  </m:e>
                </m:d>
              </m:e>
            </m:func>
            <m:r>
              <m:rPr>
                <m:sty m:val="p"/>
              </m:rPr>
              <w:rPr>
                <w:rFonts w:ascii="Cambria Math" w:hAnsi="Cambria Math"/>
                <w:vertAlign w:val="superscript"/>
              </w:rPr>
              <m:t>-</m:t>
            </m:r>
            <m:f>
              <m:fPr>
                <m:ctrlPr>
                  <w:rPr>
                    <w:rFonts w:ascii="Cambria Math" w:hAnsi="Cambria Math"/>
                    <w:vertAlign w:val="superscript"/>
                  </w:rPr>
                </m:ctrlPr>
              </m:fPr>
              <m:num>
                <m:sSub>
                  <m:sSubPr>
                    <m:ctrlPr>
                      <w:rPr>
                        <w:rFonts w:ascii="Cambria Math" w:hAnsi="Cambria Math"/>
                        <w:vertAlign w:val="superscript"/>
                      </w:rPr>
                    </m:ctrlPr>
                  </m:sSubPr>
                  <m:e>
                    <m:r>
                      <m:rPr>
                        <m:sty m:val="p"/>
                      </m:rPr>
                      <w:rPr>
                        <w:rFonts w:ascii="Cambria Math" w:hAnsi="Cambria Math"/>
                        <w:vertAlign w:val="superscript"/>
                      </w:rPr>
                      <m:t>ω</m:t>
                    </m:r>
                  </m:e>
                  <m:sub>
                    <m:r>
                      <m:rPr>
                        <m:sty m:val="p"/>
                      </m:rPr>
                      <w:rPr>
                        <w:rFonts w:ascii="Cambria Math" w:hAnsi="Cambria Math"/>
                        <w:vertAlign w:val="superscript"/>
                      </w:rPr>
                      <m:t>12</m:t>
                    </m:r>
                  </m:sub>
                </m:sSub>
              </m:num>
              <m:den>
                <m:r>
                  <m:rPr>
                    <m:sty m:val="p"/>
                  </m:rPr>
                  <w:rPr>
                    <w:rFonts w:ascii="Cambria Math" w:hAnsi="Cambria Math"/>
                    <w:vertAlign w:val="superscript"/>
                  </w:rPr>
                  <m:t>RT</m:t>
                </m:r>
              </m:den>
            </m:f>
            <m:r>
              <m:rPr>
                <m:sty m:val="p"/>
              </m:rPr>
              <w:rPr>
                <w:rFonts w:ascii="Cambria Math" w:hAnsi="Cambria Math"/>
                <w:vertAlign w:val="superscript"/>
              </w:rPr>
              <m:t xml:space="preserve"> </m:t>
            </m:r>
          </m:e>
        </m:d>
        <m:r>
          <m:rPr>
            <m:sty m:val="p"/>
          </m:rPr>
          <w:rPr>
            <w:rFonts w:ascii="Cambria Math" w:hAnsi="Cambria Math"/>
            <w:vertAlign w:val="superscript"/>
          </w:rPr>
          <m:t>+</m:t>
        </m:r>
        <m:func>
          <m:funcPr>
            <m:ctrlPr>
              <w:rPr>
                <w:rFonts w:ascii="Cambria Math" w:hAnsi="Cambria Math"/>
                <w:vertAlign w:val="superscript"/>
              </w:rPr>
            </m:ctrlPr>
          </m:funcPr>
          <m:fName>
            <m:r>
              <m:rPr>
                <m:sty m:val="p"/>
              </m:rPr>
              <w:rPr>
                <w:rFonts w:ascii="Cambria Math" w:hAnsi="Cambria Math"/>
                <w:vertAlign w:val="superscript"/>
              </w:rPr>
              <m:t>ln</m:t>
            </m:r>
          </m:fName>
          <m:e>
            <m:d>
              <m:dPr>
                <m:ctrlPr>
                  <w:rPr>
                    <w:rFonts w:ascii="Cambria Math" w:hAnsi="Cambria Math"/>
                    <w:vertAlign w:val="superscript"/>
                  </w:rPr>
                </m:ctrlPr>
              </m:dPr>
              <m:e>
                <m:r>
                  <m:rPr>
                    <m:sty m:val="p"/>
                  </m:rPr>
                  <w:rPr>
                    <w:rFonts w:ascii="Cambria Math" w:hAnsi="Cambria Math"/>
                    <w:vertAlign w:val="superscript"/>
                  </w:rPr>
                  <m:t xml:space="preserve"> </m:t>
                </m:r>
                <m:f>
                  <m:fPr>
                    <m:ctrlPr>
                      <w:rPr>
                        <w:rFonts w:ascii="Cambria Math" w:hAnsi="Cambria Math"/>
                        <w:vertAlign w:val="superscript"/>
                      </w:rPr>
                    </m:ctrlPr>
                  </m:fPr>
                  <m:num>
                    <m:sSubSup>
                      <m:sSubSupPr>
                        <m:ctrlPr>
                          <w:rPr>
                            <w:rFonts w:ascii="Cambria Math" w:hAnsi="Cambria Math"/>
                            <w:vertAlign w:val="superscript"/>
                          </w:rPr>
                        </m:ctrlPr>
                      </m:sSubSupPr>
                      <m:e>
                        <m:r>
                          <m:rPr>
                            <m:sty m:val="p"/>
                          </m:rPr>
                          <w:rPr>
                            <w:rFonts w:ascii="Cambria Math" w:hAnsi="Cambria Math"/>
                            <w:vertAlign w:val="superscript"/>
                          </w:rPr>
                          <m:t>a</m:t>
                        </m:r>
                      </m:e>
                      <m:sub>
                        <m:r>
                          <m:rPr>
                            <m:sty m:val="p"/>
                          </m:rPr>
                          <w:rPr>
                            <w:rFonts w:ascii="Cambria Math" w:hAnsi="Cambria Math"/>
                            <w:vertAlign w:val="superscript"/>
                          </w:rPr>
                          <m:t>1</m:t>
                        </m:r>
                      </m:sub>
                      <m:sup>
                        <m:r>
                          <m:rPr>
                            <m:sty m:val="p"/>
                          </m:rPr>
                          <w:rPr>
                            <w:rFonts w:ascii="Cambria Math"/>
                          </w:rPr>
                          <m:t>μ</m:t>
                        </m:r>
                      </m:sup>
                    </m:sSubSup>
                    <m:sSub>
                      <m:sSubPr>
                        <m:ctrlPr>
                          <w:rPr>
                            <w:rFonts w:ascii="Cambria Math" w:hAnsi="Cambria Math"/>
                            <w:vertAlign w:val="superscript"/>
                          </w:rPr>
                        </m:ctrlPr>
                      </m:sSubPr>
                      <m:e>
                        <m:r>
                          <m:rPr>
                            <m:sty m:val="p"/>
                          </m:rPr>
                          <w:rPr>
                            <w:rFonts w:ascii="Cambria Math" w:hAnsi="Cambria Math"/>
                            <w:vertAlign w:val="superscript"/>
                          </w:rPr>
                          <m:t>a</m:t>
                        </m:r>
                      </m:e>
                      <m:sub>
                        <m:r>
                          <m:rPr>
                            <m:sty m:val="p"/>
                          </m:rPr>
                          <w:rPr>
                            <w:rFonts w:ascii="Cambria Math" w:hAnsi="Cambria Math"/>
                            <w:vertAlign w:val="superscript"/>
                          </w:rPr>
                          <m:t>2</m:t>
                        </m:r>
                      </m:sub>
                    </m:sSub>
                  </m:num>
                  <m:den>
                    <m:sSub>
                      <m:sSubPr>
                        <m:ctrlPr>
                          <w:rPr>
                            <w:rFonts w:ascii="Cambria Math" w:hAnsi="Cambria Math"/>
                            <w:vertAlign w:val="superscript"/>
                          </w:rPr>
                        </m:ctrlPr>
                      </m:sSubPr>
                      <m:e>
                        <m:r>
                          <m:rPr>
                            <m:sty m:val="p"/>
                          </m:rPr>
                          <w:rPr>
                            <w:rFonts w:ascii="Cambria Math" w:hAnsi="Cambria Math"/>
                            <w:vertAlign w:val="superscript"/>
                          </w:rPr>
                          <m:t>x</m:t>
                        </m:r>
                      </m:e>
                      <m:sub>
                        <m:sSub>
                          <m:sSubPr>
                            <m:ctrlPr>
                              <w:rPr>
                                <w:rFonts w:ascii="Cambria Math" w:hAnsi="Cambria Math"/>
                                <w:vertAlign w:val="superscript"/>
                              </w:rPr>
                            </m:ctrlPr>
                          </m:sSubPr>
                          <m:e>
                            <m:r>
                              <m:rPr>
                                <m:sty m:val="p"/>
                              </m:rPr>
                              <w:rPr>
                                <w:rFonts w:ascii="Cambria Math" w:hAnsi="Cambria Math"/>
                                <w:vertAlign w:val="superscript"/>
                              </w:rPr>
                              <m:t>A</m:t>
                            </m:r>
                          </m:e>
                          <m:sub>
                            <m:r>
                              <m:rPr>
                                <m:sty m:val="p"/>
                              </m:rPr>
                              <w:rPr>
                                <w:rFonts w:ascii="Cambria Math"/>
                              </w:rPr>
                              <m:t>μ</m:t>
                            </m:r>
                          </m:sub>
                        </m:sSub>
                        <m:r>
                          <m:rPr>
                            <m:sty m:val="p"/>
                          </m:rPr>
                          <w:rPr>
                            <w:rFonts w:ascii="Cambria Math" w:hAnsi="Cambria Math"/>
                            <w:vertAlign w:val="superscript"/>
                          </w:rPr>
                          <m:t>B</m:t>
                        </m:r>
                      </m:sub>
                    </m:sSub>
                  </m:den>
                </m:f>
                <m:r>
                  <m:rPr>
                    <m:sty m:val="p"/>
                  </m:rPr>
                  <w:rPr>
                    <w:rFonts w:ascii="Cambria Math" w:hAnsi="Cambria Math"/>
                    <w:vertAlign w:val="superscript"/>
                  </w:rPr>
                  <m:t xml:space="preserve"> </m:t>
                </m:r>
              </m:e>
            </m:d>
          </m:e>
        </m:func>
      </m:oMath>
      <w:r>
        <w:tab/>
      </w:r>
      <w:r>
        <w:tab/>
      </w:r>
      <w:r w:rsidR="007155E1">
        <w:t xml:space="preserve">  </w:t>
      </w:r>
      <w:r w:rsidR="002E1FD1">
        <w:t xml:space="preserve">                 </w:t>
      </w:r>
      <w:r w:rsidR="004107F8">
        <w:t>(7</w:t>
      </w:r>
      <w:r w:rsidR="0012020D" w:rsidRPr="00DF70E4">
        <w:t>)</w:t>
      </w:r>
    </w:p>
    <w:p w:rsidR="0012020D" w:rsidRPr="00DF70E4" w:rsidRDefault="0012020D" w:rsidP="000B2897"/>
    <w:p w:rsidR="0012020D" w:rsidRPr="00DF70E4" w:rsidRDefault="0012020D" w:rsidP="00E81E00">
      <w:r w:rsidRPr="00DF70E4">
        <w:t>Using above relations</w:t>
      </w:r>
      <w:r w:rsidR="00EA13D3">
        <w:t>,</w:t>
      </w:r>
      <w:r w:rsidRPr="00DF70E4">
        <w:t xml:space="preserve"> the expression for the free energy of mixing ( </w:t>
      </w:r>
      <m:oMath>
        <m:f>
          <m:fPr>
            <m:ctrlPr>
              <w:rPr>
                <w:rFonts w:ascii="Cambria Math" w:eastAsiaTheme="minorEastAsia" w:hAnsi="Cambria Math" w:cstheme="minorHAnsi"/>
                <w:noProof/>
                <w:color w:val="000000" w:themeColor="text1"/>
              </w:rPr>
            </m:ctrlPr>
          </m:fPr>
          <m:num>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G</m:t>
                </m:r>
              </m:e>
              <m:sub>
                <m:r>
                  <m:rPr>
                    <m:sty m:val="p"/>
                  </m:rPr>
                  <w:rPr>
                    <w:rFonts w:ascii="Cambria Math" w:eastAsiaTheme="minorEastAsia" w:hAnsi="Cambria Math" w:cstheme="minorHAnsi"/>
                    <w:noProof/>
                    <w:color w:val="000000" w:themeColor="text1"/>
                  </w:rPr>
                  <m:t>M</m:t>
                </m:r>
              </m:sub>
            </m:sSub>
          </m:num>
          <m:den>
            <m:r>
              <m:rPr>
                <m:sty m:val="p"/>
              </m:rPr>
              <w:rPr>
                <w:rFonts w:ascii="Cambria Math" w:eastAsiaTheme="minorEastAsia" w:hAnsi="Cambria Math" w:cstheme="minorHAnsi"/>
                <w:noProof/>
                <w:color w:val="000000" w:themeColor="text1"/>
              </w:rPr>
              <m:t>RT</m:t>
            </m:r>
          </m:den>
        </m:f>
      </m:oMath>
      <w:r w:rsidRPr="00DF70E4">
        <w:rPr>
          <w:color w:val="000000" w:themeColor="text1"/>
        </w:rPr>
        <w:t xml:space="preserve"> ) </w:t>
      </w:r>
      <w:r w:rsidRPr="00DF70E4">
        <w:t>can be obtained as</w:t>
      </w:r>
      <w:r w:rsidR="009F6B78">
        <w:t xml:space="preserve"> [11]</w:t>
      </w:r>
    </w:p>
    <w:p w:rsidR="0012020D" w:rsidRPr="00DF70E4" w:rsidRDefault="0012020D" w:rsidP="000B2897"/>
    <w:p w:rsidR="0012020D" w:rsidRDefault="00890EAB" w:rsidP="00473775">
      <w:pPr>
        <w:ind w:firstLine="720"/>
        <w:rPr>
          <w:rFonts w:eastAsiaTheme="minorEastAsia" w:cstheme="minorHAnsi"/>
          <w:noProof/>
          <w:color w:val="000000" w:themeColor="text1"/>
        </w:rPr>
      </w:pPr>
      <m:oMath>
        <m:f>
          <m:fPr>
            <m:ctrlPr>
              <w:rPr>
                <w:rFonts w:ascii="Cambria Math" w:eastAsiaTheme="minorEastAsia" w:hAnsi="Cambria Math" w:cstheme="minorHAnsi"/>
                <w:noProof/>
                <w:color w:val="000000" w:themeColor="text1"/>
              </w:rPr>
            </m:ctrlPr>
          </m:fPr>
          <m:num>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G</m:t>
                </m:r>
              </m:e>
              <m:sub>
                <m:r>
                  <m:rPr>
                    <m:sty m:val="p"/>
                  </m:rPr>
                  <w:rPr>
                    <w:rFonts w:ascii="Cambria Math" w:eastAsiaTheme="minorEastAsia" w:hAnsi="Cambria Math" w:cstheme="minorHAnsi"/>
                    <w:noProof/>
                    <w:color w:val="000000" w:themeColor="text1"/>
                  </w:rPr>
                  <m:t>M</m:t>
                </m:r>
              </m:sub>
            </m:sSub>
          </m:num>
          <m:den>
            <m:r>
              <m:rPr>
                <m:sty m:val="p"/>
              </m:rPr>
              <w:rPr>
                <w:rFonts w:ascii="Cambria Math" w:eastAsiaTheme="minorEastAsia" w:hAnsi="Cambria Math" w:cstheme="minorHAnsi"/>
                <w:noProof/>
                <w:color w:val="000000" w:themeColor="text1"/>
              </w:rPr>
              <m:t>RT</m:t>
            </m:r>
          </m:den>
        </m:f>
        <m:r>
          <m:rPr>
            <m:sty m:val="p"/>
          </m:rPr>
          <w:rPr>
            <w:rFonts w:ascii="Cambria Math" w:eastAsiaTheme="minorEastAsia" w:hAnsi="Cambria Math" w:cstheme="minorHAnsi"/>
            <w:noProof/>
            <w:color w:val="000000" w:themeColor="text1"/>
          </w:rPr>
          <m:t>=</m:t>
        </m:r>
        <m:f>
          <m:fPr>
            <m:ctrlPr>
              <w:rPr>
                <w:rFonts w:ascii="Cambria Math" w:eastAsiaTheme="minorEastAsia" w:hAnsi="Cambria Math" w:cstheme="minorHAnsi"/>
                <w:noProof/>
                <w:color w:val="000000" w:themeColor="text1"/>
              </w:rPr>
            </m:ctrlPr>
          </m:fPr>
          <m:num>
            <m:r>
              <m:rPr>
                <m:sty m:val="p"/>
              </m:rPr>
              <w:rPr>
                <w:rFonts w:ascii="Cambria Math" w:eastAsiaTheme="minorEastAsia" w:hAnsi="Cambria Math" w:cstheme="minorHAnsi"/>
                <w:noProof/>
                <w:color w:val="000000" w:themeColor="text1"/>
              </w:rPr>
              <m:t>1</m:t>
            </m:r>
          </m:num>
          <m:den>
            <m:r>
              <m:rPr>
                <m:sty m:val="p"/>
              </m:rPr>
              <w:rPr>
                <w:rFonts w:ascii="Cambria Math" w:eastAsiaTheme="minorEastAsia" w:hAnsi="Cambria Math" w:cstheme="minorHAnsi"/>
                <w:noProof/>
                <w:color w:val="000000" w:themeColor="text1"/>
              </w:rPr>
              <m:t>1+</m:t>
            </m:r>
            <m:r>
              <m:rPr>
                <m:sty m:val="p"/>
              </m:rPr>
              <w:rPr>
                <w:rFonts w:ascii="Cambria Math"/>
              </w:rPr>
              <m:t>μ</m:t>
            </m:r>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Sub>
          </m:den>
        </m:f>
        <m:r>
          <m:rPr>
            <m:sty m:val="p"/>
          </m:rPr>
          <w:rPr>
            <w:rFonts w:ascii="Cambria Math" w:eastAsiaTheme="minorEastAsia" w:hAnsi="Cambria Math" w:cstheme="minorHAnsi"/>
            <w:noProof/>
            <w:color w:val="000000" w:themeColor="text1"/>
          </w:rPr>
          <m:t xml:space="preserve"> RT [</m:t>
        </m:r>
        <m:d>
          <m:dPr>
            <m:ctrlPr>
              <w:rPr>
                <w:rFonts w:ascii="Cambria Math" w:eastAsiaTheme="minorEastAsia" w:hAnsi="Cambria Math" w:cstheme="minorHAnsi"/>
                <w:noProof/>
                <w:color w:val="000000" w:themeColor="text1"/>
              </w:rPr>
            </m:ctrlPr>
          </m:dPr>
          <m:e>
            <m:r>
              <m:rPr>
                <m:sty m:val="p"/>
              </m:rPr>
              <w:rPr>
                <w:rFonts w:ascii="Cambria Math" w:eastAsiaTheme="minorEastAsia" w:hAnsi="Cambria Math" w:cstheme="minorHAnsi"/>
                <w:noProof/>
                <w:color w:val="000000" w:themeColor="text1"/>
              </w:rPr>
              <m:t xml:space="preserve"> </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A</m:t>
                </m:r>
              </m:sub>
            </m:sSub>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B</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12</m:t>
                    </m:r>
                  </m:sub>
                </m:sSub>
              </m:num>
              <m:den>
                <m:r>
                  <m:rPr>
                    <m:sty m:val="p"/>
                  </m:rPr>
                  <w:rPr>
                    <w:rFonts w:ascii="Cambria Math" w:hAnsi="Cambria Math"/>
                  </w:rPr>
                  <m:t>RT</m:t>
                </m:r>
              </m:den>
            </m:f>
            <m:r>
              <m:rPr>
                <m:sty m:val="p"/>
              </m:rPr>
              <w:rPr>
                <w:rFonts w:ascii="Cambria Math" w:eastAsiaTheme="minorEastAsia" w:hAnsi="Cambria Math" w:cstheme="minorHAnsi"/>
                <w:noProof/>
                <w:color w:val="000000" w:themeColor="text1"/>
              </w:rPr>
              <m:t xml:space="preserve">+ </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A</m:t>
                </m:r>
              </m:sub>
            </m:sSub>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13</m:t>
                    </m:r>
                  </m:sub>
                </m:sSub>
              </m:num>
              <m:den>
                <m:r>
                  <m:rPr>
                    <m:sty m:val="p"/>
                  </m:rPr>
                  <w:rPr>
                    <w:rFonts w:ascii="Cambria Math" w:hAnsi="Cambria Math"/>
                  </w:rPr>
                  <m:t>RT</m:t>
                </m:r>
              </m:den>
            </m:f>
            <m:r>
              <m:rPr>
                <m:sty m:val="p"/>
              </m:rPr>
              <w:rPr>
                <w:rFonts w:ascii="Cambria Math" w:eastAsiaTheme="minorEastAsia" w:hAnsi="Cambria Math" w:cstheme="minorHAnsi"/>
                <w:noProof/>
                <w:color w:val="000000" w:themeColor="text1"/>
              </w:rPr>
              <m:t xml:space="preserve">+ </m:t>
            </m:r>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B</m:t>
                </m:r>
              </m:sub>
            </m:sSub>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ω</m:t>
                    </m:r>
                  </m:e>
                  <m:sub>
                    <m:r>
                      <m:rPr>
                        <m:sty m:val="p"/>
                      </m:rPr>
                      <w:rPr>
                        <w:rFonts w:ascii="Cambria Math" w:hAnsi="Cambria Math"/>
                      </w:rPr>
                      <m:t>23</m:t>
                    </m:r>
                  </m:sub>
                </m:sSub>
              </m:num>
              <m:den>
                <m:r>
                  <m:rPr>
                    <m:sty m:val="p"/>
                  </m:rPr>
                  <w:rPr>
                    <w:rFonts w:ascii="Cambria Math" w:hAnsi="Cambria Math"/>
                  </w:rPr>
                  <m:t>RT</m:t>
                </m:r>
              </m:den>
            </m:f>
          </m:e>
        </m:d>
      </m:oMath>
      <w:r w:rsidR="00473775" w:rsidRPr="00DF70E4">
        <w:rPr>
          <w:rFonts w:eastAsiaTheme="minorEastAsia" w:cstheme="minorHAnsi"/>
          <w:noProof/>
          <w:color w:val="000000" w:themeColor="text1"/>
        </w:rPr>
        <w:tab/>
      </w:r>
      <w:r w:rsidR="00D72E91">
        <w:rPr>
          <w:rFonts w:eastAsiaTheme="minorEastAsia" w:cstheme="minorHAnsi"/>
          <w:noProof/>
          <w:color w:val="000000" w:themeColor="text1"/>
        </w:rPr>
        <w:t xml:space="preserve"> </w:t>
      </w:r>
      <w:r w:rsidR="00445174">
        <w:rPr>
          <w:rFonts w:eastAsiaTheme="minorEastAsia" w:cstheme="minorHAnsi"/>
          <w:noProof/>
          <w:color w:val="000000" w:themeColor="text1"/>
        </w:rPr>
        <w:t xml:space="preserve"> </w:t>
      </w:r>
      <w:r w:rsidR="00473775" w:rsidRPr="00DF70E4">
        <w:rPr>
          <w:rFonts w:eastAsiaTheme="minorEastAsia" w:cstheme="minorHAnsi"/>
          <w:noProof/>
          <w:color w:val="000000" w:themeColor="text1"/>
        </w:rPr>
        <w:tab/>
      </w:r>
      <w:r w:rsidR="00473775" w:rsidRPr="00DF70E4">
        <w:rPr>
          <w:rFonts w:eastAsiaTheme="minorEastAsia" w:cstheme="minorHAnsi"/>
          <w:noProof/>
          <w:color w:val="000000" w:themeColor="text1"/>
        </w:rPr>
        <w:tab/>
      </w:r>
      <w:r w:rsidR="00473775" w:rsidRPr="00DF70E4">
        <w:rPr>
          <w:rFonts w:eastAsiaTheme="minorEastAsia" w:cstheme="minorHAnsi"/>
          <w:noProof/>
          <w:color w:val="000000" w:themeColor="text1"/>
        </w:rPr>
        <w:tab/>
      </w:r>
      <w:r w:rsidR="00473775" w:rsidRPr="00DF70E4">
        <w:rPr>
          <w:rFonts w:eastAsiaTheme="minorEastAsia" w:cstheme="minorHAnsi"/>
          <w:noProof/>
          <w:color w:val="000000" w:themeColor="text1"/>
        </w:rPr>
        <w:tab/>
      </w:r>
      <w:r w:rsidR="008E0A26">
        <w:rPr>
          <w:rFonts w:eastAsiaTheme="minorEastAsia" w:cstheme="minorHAnsi"/>
          <w:noProof/>
          <w:color w:val="000000" w:themeColor="text1"/>
        </w:rPr>
        <w:tab/>
        <w:t xml:space="preserve">        </w:t>
      </w:r>
      <m:oMath>
        <m:r>
          <w:rPr>
            <w:rFonts w:ascii="Cambria Math" w:eastAsiaTheme="minorEastAsia" w:hAnsi="Cambria Math" w:cstheme="minorHAnsi"/>
            <w:noProof/>
            <w:color w:val="000000" w:themeColor="text1"/>
          </w:rPr>
          <m:t>+</m:t>
        </m:r>
        <m:d>
          <m:dPr>
            <m:ctrlPr>
              <w:rPr>
                <w:rFonts w:ascii="Cambria Math" w:eastAsiaTheme="minorEastAsia" w:hAnsi="Cambria Math" w:cstheme="minorHAnsi"/>
                <w:noProof/>
                <w:color w:val="000000" w:themeColor="text1"/>
              </w:rPr>
            </m:ctrlPr>
          </m:dPr>
          <m:e>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A</m:t>
                </m:r>
              </m:sub>
            </m:sSub>
            <m:r>
              <m:rPr>
                <m:sty m:val="p"/>
              </m:rPr>
              <w:rPr>
                <w:rFonts w:ascii="Cambria Math" w:eastAsiaTheme="minorEastAsia" w:hAnsi="Cambria Math" w:cstheme="minorHAnsi"/>
                <w:noProof/>
                <w:color w:val="000000" w:themeColor="text1"/>
              </w:rPr>
              <m:t>ln</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r>
              <m:rPr>
                <m:sty m:val="p"/>
              </m:rPr>
              <w:rPr>
                <w:rFonts w:ascii="Cambria Math" w:eastAsiaTheme="minorEastAsia" w:hAnsi="Cambria Math" w:cstheme="minorHAnsi"/>
                <w:noProof/>
                <w:color w:val="000000" w:themeColor="text1"/>
              </w:rPr>
              <m:t>+</m:t>
            </m:r>
            <m:r>
              <m:rPr>
                <m:sty m:val="p"/>
              </m:rPr>
              <w:rPr>
                <w:rFonts w:ascii="Cambria Math" w:eastAsiaTheme="minorEastAsia" w:hAnsi="Cambria Math" w:cstheme="minorHAnsi"/>
                <w:color w:val="000000" w:themeColor="text1"/>
              </w:rPr>
              <m:t>x</m:t>
            </m:r>
            <m:r>
              <m:rPr>
                <m:sty m:val="p"/>
              </m:rPr>
              <w:rPr>
                <w:rFonts w:ascii="Cambria Math" w:eastAsiaTheme="minorEastAsia" w:hAnsi="Cambria Math" w:cstheme="minorHAnsi"/>
                <w:noProof/>
                <w:color w:val="000000" w:themeColor="text1"/>
              </w:rPr>
              <m:t>ln</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r>
              <m:rPr>
                <m:sty m:val="p"/>
              </m:rPr>
              <w:rPr>
                <w:rFonts w:ascii="Cambria Math" w:eastAsiaTheme="minorEastAsia" w:hAnsi="Cambria Math" w:cstheme="minorHAnsi"/>
                <w:noProof/>
                <w:color w:val="000000" w:themeColor="text1"/>
              </w:rPr>
              <m:t>+</m:t>
            </m:r>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Sub>
            <m:r>
              <m:rPr>
                <m:sty m:val="p"/>
              </m:rPr>
              <w:rPr>
                <w:rFonts w:ascii="Cambria Math" w:eastAsiaTheme="minorEastAsia" w:hAnsi="Cambria Math" w:cstheme="minorHAnsi"/>
                <w:noProof/>
                <w:color w:val="000000" w:themeColor="text1"/>
              </w:rPr>
              <m:t>ln</m:t>
            </m:r>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Sub>
          </m:e>
        </m:d>
        <m:r>
          <m:rPr>
            <m:sty m:val="p"/>
          </m:rPr>
          <w:rPr>
            <w:rFonts w:ascii="Cambria Math" w:eastAsiaTheme="minorEastAsia" w:hAnsi="Cambria Math" w:cstheme="minorHAnsi"/>
            <w:noProof/>
            <w:color w:val="000000" w:themeColor="text1"/>
          </w:rPr>
          <m:t>+</m:t>
        </m:r>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rPr>
                  <m:t>μ</m:t>
                </m:r>
              </m:sub>
            </m:sSub>
            <m:r>
              <m:rPr>
                <m:sty m:val="p"/>
              </m:rPr>
              <w:rPr>
                <w:rFonts w:ascii="Cambria Math" w:hAnsi="Cambria Math"/>
              </w:rPr>
              <m:t>B</m:t>
            </m:r>
          </m:sub>
        </m:sSub>
        <m:r>
          <m:rPr>
            <m:sty m:val="p"/>
          </m:rPr>
          <w:rPr>
            <w:rFonts w:ascii="Cambria Math" w:eastAsiaTheme="minorEastAsia" w:hAnsi="Cambria Math" w:cstheme="minorHAnsi"/>
            <w:noProof/>
            <w:color w:val="000000" w:themeColor="text1"/>
          </w:rPr>
          <m:t>lnk]</m:t>
        </m:r>
      </m:oMath>
      <w:r w:rsidR="00473775" w:rsidRPr="00DF70E4">
        <w:rPr>
          <w:rFonts w:eastAsiaTheme="minorEastAsia" w:cstheme="minorHAnsi"/>
          <w:noProof/>
          <w:color w:val="000000" w:themeColor="text1"/>
        </w:rPr>
        <w:tab/>
      </w:r>
      <w:r w:rsidR="00473775" w:rsidRPr="00DF70E4">
        <w:rPr>
          <w:rFonts w:eastAsiaTheme="minorEastAsia" w:cstheme="minorHAnsi"/>
          <w:noProof/>
          <w:color w:val="000000" w:themeColor="text1"/>
        </w:rPr>
        <w:tab/>
      </w:r>
      <w:r w:rsidR="00473775" w:rsidRPr="00DF70E4">
        <w:rPr>
          <w:rFonts w:eastAsiaTheme="minorEastAsia" w:cstheme="minorHAnsi"/>
          <w:noProof/>
          <w:color w:val="000000" w:themeColor="text1"/>
        </w:rPr>
        <w:tab/>
      </w:r>
      <w:r w:rsidR="00445174">
        <w:rPr>
          <w:rFonts w:eastAsiaTheme="minorEastAsia" w:cstheme="minorHAnsi"/>
          <w:noProof/>
          <w:color w:val="000000" w:themeColor="text1"/>
        </w:rPr>
        <w:t xml:space="preserve">           </w:t>
      </w:r>
      <w:r w:rsidR="008E0A26">
        <w:rPr>
          <w:rFonts w:eastAsiaTheme="minorEastAsia" w:cstheme="minorHAnsi"/>
          <w:noProof/>
          <w:color w:val="000000" w:themeColor="text1"/>
        </w:rPr>
        <w:t xml:space="preserve">                    </w:t>
      </w:r>
      <w:r w:rsidR="009F6B78">
        <w:rPr>
          <w:rFonts w:eastAsiaTheme="minorEastAsia" w:cstheme="minorHAnsi"/>
          <w:noProof/>
          <w:color w:val="000000" w:themeColor="text1"/>
        </w:rPr>
        <w:t>(8</w:t>
      </w:r>
      <w:r w:rsidR="0012020D" w:rsidRPr="00DF70E4">
        <w:rPr>
          <w:rFonts w:eastAsiaTheme="minorEastAsia" w:cstheme="minorHAnsi"/>
          <w:noProof/>
          <w:color w:val="000000" w:themeColor="text1"/>
        </w:rPr>
        <w:t>)</w:t>
      </w:r>
    </w:p>
    <w:p w:rsidR="006A2218" w:rsidRDefault="006A2218" w:rsidP="00E81E00">
      <w:pPr>
        <w:jc w:val="both"/>
        <w:rPr>
          <w:rFonts w:eastAsiaTheme="minorEastAsia" w:cstheme="minorHAnsi"/>
          <w:noProof/>
          <w:color w:val="000000" w:themeColor="text1"/>
        </w:rPr>
      </w:pPr>
    </w:p>
    <w:p w:rsidR="006A2218" w:rsidRDefault="006A2218" w:rsidP="00E81E00">
      <w:pPr>
        <w:jc w:val="both"/>
        <w:rPr>
          <w:rFonts w:eastAsiaTheme="minorEastAsia" w:cstheme="minorHAnsi"/>
          <w:b/>
          <w:noProof/>
          <w:color w:val="000000" w:themeColor="text1"/>
        </w:rPr>
      </w:pPr>
      <w:r>
        <w:rPr>
          <w:rFonts w:eastAsiaTheme="minorEastAsia" w:cstheme="minorHAnsi"/>
          <w:b/>
          <w:noProof/>
          <w:color w:val="000000" w:themeColor="text1"/>
        </w:rPr>
        <w:t>2.2</w:t>
      </w:r>
      <w:r w:rsidRPr="006A2218">
        <w:rPr>
          <w:rFonts w:eastAsiaTheme="minorEastAsia" w:cstheme="minorHAnsi"/>
          <w:b/>
          <w:noProof/>
          <w:color w:val="000000" w:themeColor="text1"/>
        </w:rPr>
        <w:t xml:space="preserve"> Structural Properties </w:t>
      </w:r>
    </w:p>
    <w:p w:rsidR="006A2218" w:rsidRPr="006A2218" w:rsidRDefault="006A2218" w:rsidP="00E81E00">
      <w:pPr>
        <w:jc w:val="both"/>
        <w:rPr>
          <w:rFonts w:eastAsiaTheme="minorEastAsia" w:cstheme="minorHAnsi"/>
          <w:b/>
          <w:noProof/>
          <w:color w:val="000000" w:themeColor="text1"/>
        </w:rPr>
      </w:pPr>
    </w:p>
    <w:p w:rsidR="00473775" w:rsidRPr="00DF70E4" w:rsidRDefault="007D3D45" w:rsidP="00E81E00">
      <w:pPr>
        <w:jc w:val="both"/>
        <w:rPr>
          <w:rFonts w:eastAsiaTheme="minorEastAsia" w:cstheme="minorHAnsi"/>
          <w:noProof/>
          <w:color w:val="000000" w:themeColor="text1"/>
        </w:rPr>
      </w:pPr>
      <w:r>
        <w:rPr>
          <w:rFonts w:eastAsiaTheme="minorEastAsia" w:cstheme="minorHAnsi"/>
          <w:noProof/>
          <w:color w:val="000000" w:themeColor="text1"/>
        </w:rPr>
        <w:t>C</w:t>
      </w:r>
      <w:r w:rsidR="00473775" w:rsidRPr="00DF70E4">
        <w:rPr>
          <w:rFonts w:eastAsiaTheme="minorEastAsia" w:cstheme="minorHAnsi"/>
          <w:noProof/>
          <w:color w:val="000000" w:themeColor="text1"/>
        </w:rPr>
        <w:t>oncentration fluctuation in the long wavelength limit (</w:t>
      </w: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S</m:t>
            </m:r>
          </m:e>
          <m:sub>
            <m:r>
              <m:rPr>
                <m:sty m:val="p"/>
              </m:rPr>
              <w:rPr>
                <w:rFonts w:ascii="Cambria Math" w:eastAsiaTheme="minorEastAsia" w:hAnsi="Cambria Math" w:cstheme="minorHAnsi"/>
                <w:noProof/>
                <w:color w:val="000000" w:themeColor="text1"/>
              </w:rPr>
              <m:t>CC</m:t>
            </m:r>
          </m:sub>
        </m:sSub>
      </m:oMath>
      <w:r w:rsidR="00473775" w:rsidRPr="007D3D45">
        <w:rPr>
          <w:rFonts w:eastAsiaTheme="minorEastAsia" w:cstheme="minorHAnsi"/>
          <w:noProof/>
          <w:color w:val="000000" w:themeColor="text1"/>
        </w:rPr>
        <w:t xml:space="preserve"> (0)</w:t>
      </w:r>
      <w:r w:rsidR="00EA13D3">
        <w:rPr>
          <w:rFonts w:eastAsiaTheme="minorEastAsia" w:cstheme="minorHAnsi"/>
          <w:noProof/>
          <w:color w:val="000000" w:themeColor="text1"/>
        </w:rPr>
        <w:t xml:space="preserve">) in terms of </w:t>
      </w:r>
      <w:r w:rsidR="00473775" w:rsidRPr="00DF70E4">
        <w:rPr>
          <w:rFonts w:eastAsiaTheme="minorEastAsia" w:cstheme="minorHAnsi"/>
          <w:noProof/>
          <w:color w:val="000000" w:themeColor="text1"/>
        </w:rPr>
        <w:t xml:space="preserve">free energy of mixing ( </w:t>
      </w: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G</m:t>
            </m:r>
          </m:e>
          <m:sub>
            <m:r>
              <m:rPr>
                <m:sty m:val="p"/>
              </m:rPr>
              <w:rPr>
                <w:rFonts w:ascii="Cambria Math" w:eastAsiaTheme="minorEastAsia" w:hAnsi="Cambria Math" w:cstheme="minorHAnsi"/>
                <w:noProof/>
                <w:color w:val="000000" w:themeColor="text1"/>
              </w:rPr>
              <m:t>M</m:t>
            </m:r>
          </m:sub>
        </m:sSub>
      </m:oMath>
      <w:r w:rsidR="00473775" w:rsidRPr="00DF70E4">
        <w:rPr>
          <w:rFonts w:eastAsiaTheme="minorEastAsia" w:cstheme="minorHAnsi"/>
          <w:noProof/>
          <w:color w:val="000000" w:themeColor="text1"/>
        </w:rPr>
        <w:t xml:space="preserve">) </w:t>
      </w:r>
      <w:r w:rsidR="00EA13D3">
        <w:rPr>
          <w:rFonts w:eastAsiaTheme="minorEastAsia" w:cstheme="minorHAnsi"/>
          <w:noProof/>
          <w:color w:val="000000" w:themeColor="text1"/>
        </w:rPr>
        <w:t xml:space="preserve">can be given by the </w:t>
      </w:r>
      <w:r w:rsidR="006C7A63">
        <w:rPr>
          <w:rFonts w:eastAsiaTheme="minorEastAsia" w:cstheme="minorHAnsi"/>
          <w:noProof/>
          <w:color w:val="000000" w:themeColor="text1"/>
        </w:rPr>
        <w:t>standard thermodynamic relation as</w:t>
      </w:r>
      <w:r w:rsidR="003040D3">
        <w:rPr>
          <w:rFonts w:eastAsiaTheme="minorEastAsia" w:cstheme="minorHAnsi"/>
          <w:noProof/>
          <w:color w:val="000000" w:themeColor="text1"/>
        </w:rPr>
        <w:t xml:space="preserve"> [5, 15]</w:t>
      </w:r>
    </w:p>
    <w:p w:rsidR="00473775" w:rsidRPr="00DF70E4" w:rsidRDefault="00473775" w:rsidP="00473775">
      <w:pPr>
        <w:rPr>
          <w:rFonts w:eastAsiaTheme="minorEastAsia" w:cstheme="minorHAnsi"/>
          <w:noProof/>
          <w:color w:val="000000" w:themeColor="text1"/>
        </w:rPr>
      </w:pPr>
    </w:p>
    <w:p w:rsidR="00367780" w:rsidRPr="00DF70E4" w:rsidRDefault="00B82B0E" w:rsidP="00B82B0E">
      <w:pPr>
        <w:ind w:firstLine="720"/>
        <w:rPr>
          <w:rFonts w:eastAsiaTheme="minorEastAsia" w:cstheme="minorHAnsi"/>
          <w:noProof/>
          <w:color w:val="000000" w:themeColor="text1"/>
        </w:rPr>
      </w:pPr>
      <w:r>
        <w:rPr>
          <w:rFonts w:eastAsiaTheme="minorEastAsia" w:cstheme="minorHAnsi"/>
          <w:noProof/>
          <w:color w:val="000000" w:themeColor="text1"/>
        </w:rPr>
        <w:t xml:space="preserve"> </w:t>
      </w: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S</m:t>
            </m:r>
          </m:e>
          <m:sub>
            <m:r>
              <m:rPr>
                <m:sty m:val="p"/>
              </m:rPr>
              <w:rPr>
                <w:rFonts w:ascii="Cambria Math" w:eastAsiaTheme="minorEastAsia" w:hAnsi="Cambria Math" w:cstheme="minorHAnsi"/>
                <w:noProof/>
                <w:color w:val="000000" w:themeColor="text1"/>
              </w:rPr>
              <m:t>CC</m:t>
            </m:r>
          </m:sub>
        </m:sSub>
        <m:d>
          <m:dPr>
            <m:ctrlPr>
              <w:rPr>
                <w:rFonts w:ascii="Cambria Math" w:eastAsiaTheme="minorEastAsia" w:hAnsi="Cambria Math" w:cstheme="minorHAnsi"/>
                <w:noProof/>
                <w:color w:val="000000" w:themeColor="text1"/>
              </w:rPr>
            </m:ctrlPr>
          </m:dPr>
          <m:e>
            <m:r>
              <m:rPr>
                <m:sty m:val="p"/>
              </m:rPr>
              <w:rPr>
                <w:rFonts w:ascii="Cambria Math" w:eastAsiaTheme="minorEastAsia" w:hAnsi="Cambria Math" w:cstheme="minorHAnsi"/>
                <w:noProof/>
                <w:color w:val="000000" w:themeColor="text1"/>
              </w:rPr>
              <m:t>0</m:t>
            </m:r>
          </m:e>
        </m:d>
        <m:r>
          <m:rPr>
            <m:sty m:val="p"/>
          </m:rPr>
          <w:rPr>
            <w:rFonts w:ascii="Cambria Math" w:eastAsiaTheme="minorEastAsia" w:hAnsi="Cambria Math" w:cstheme="minorHAnsi"/>
            <w:noProof/>
            <w:color w:val="000000" w:themeColor="text1"/>
          </w:rPr>
          <m:t>=RT</m:t>
        </m:r>
        <m:sSubSup>
          <m:sSubSupPr>
            <m:ctrlPr>
              <w:rPr>
                <w:rFonts w:ascii="Cambria Math" w:eastAsiaTheme="minorEastAsia" w:hAnsi="Cambria Math" w:cstheme="minorHAnsi"/>
                <w:noProof/>
                <w:color w:val="000000" w:themeColor="text1"/>
              </w:rPr>
            </m:ctrlPr>
          </m:sSubSupPr>
          <m:e>
            <m:d>
              <m:dPr>
                <m:ctrlPr>
                  <w:rPr>
                    <w:rFonts w:ascii="Cambria Math" w:eastAsiaTheme="minorEastAsia" w:hAnsi="Cambria Math" w:cstheme="minorHAnsi"/>
                    <w:noProof/>
                    <w:color w:val="000000" w:themeColor="text1"/>
                  </w:rPr>
                </m:ctrlPr>
              </m:dPr>
              <m:e>
                <m:f>
                  <m:fPr>
                    <m:ctrlPr>
                      <w:rPr>
                        <w:rFonts w:ascii="Cambria Math" w:eastAsiaTheme="minorEastAsia" w:hAnsi="Cambria Math" w:cstheme="minorHAnsi"/>
                        <w:noProof/>
                        <w:color w:val="000000" w:themeColor="text1"/>
                      </w:rPr>
                    </m:ctrlPr>
                  </m:fPr>
                  <m:num>
                    <m:sSup>
                      <m:sSupPr>
                        <m:ctrlPr>
                          <w:rPr>
                            <w:rFonts w:ascii="Cambria Math" w:eastAsiaTheme="minorEastAsia" w:hAnsi="Cambria Math" w:cstheme="minorHAnsi"/>
                            <w:noProof/>
                            <w:color w:val="000000" w:themeColor="text1"/>
                          </w:rPr>
                        </m:ctrlPr>
                      </m:sSupPr>
                      <m:e>
                        <m:r>
                          <m:rPr>
                            <m:sty m:val="p"/>
                          </m:rPr>
                          <w:rPr>
                            <w:rFonts w:ascii="Cambria Math" w:eastAsiaTheme="minorEastAsia" w:hAnsi="Cambria Math" w:cstheme="minorHAnsi"/>
                            <w:noProof/>
                            <w:color w:val="000000" w:themeColor="text1"/>
                          </w:rPr>
                          <m:t>∂</m:t>
                        </m:r>
                      </m:e>
                      <m:sup>
                        <m:r>
                          <m:rPr>
                            <m:sty m:val="p"/>
                          </m:rPr>
                          <w:rPr>
                            <w:rFonts w:ascii="Cambria Math" w:eastAsiaTheme="minorEastAsia" w:hAnsi="Cambria Math" w:cstheme="minorHAnsi"/>
                            <w:noProof/>
                            <w:color w:val="000000" w:themeColor="text1"/>
                          </w:rPr>
                          <m:t>2</m:t>
                        </m:r>
                      </m:sup>
                    </m:sSup>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G</m:t>
                        </m:r>
                      </m:e>
                      <m:sub>
                        <m:r>
                          <m:rPr>
                            <m:sty m:val="p"/>
                          </m:rPr>
                          <w:rPr>
                            <w:rFonts w:ascii="Cambria Math" w:eastAsiaTheme="minorEastAsia" w:hAnsi="Cambria Math" w:cstheme="minorHAnsi"/>
                            <w:noProof/>
                            <w:color w:val="000000" w:themeColor="text1"/>
                          </w:rPr>
                          <m:t>M</m:t>
                        </m:r>
                      </m:sub>
                    </m:sSub>
                  </m:num>
                  <m:den>
                    <m:r>
                      <m:rPr>
                        <m:sty m:val="p"/>
                      </m:rPr>
                      <w:rPr>
                        <w:rFonts w:ascii="Cambria Math" w:eastAsiaTheme="minorEastAsia" w:hAnsi="Cambria Math" w:cstheme="minorHAnsi"/>
                        <w:noProof/>
                        <w:color w:val="000000" w:themeColor="text1"/>
                      </w:rPr>
                      <m:t>∂</m:t>
                    </m:r>
                    <m:sSubSup>
                      <m:sSubSupPr>
                        <m:ctrlPr>
                          <w:rPr>
                            <w:rFonts w:ascii="Cambria Math" w:eastAsiaTheme="minorEastAsia" w:hAnsi="Cambria Math" w:cstheme="minorHAnsi"/>
                            <w:noProof/>
                            <w:color w:val="000000" w:themeColor="text1"/>
                          </w:rPr>
                        </m:ctrlPr>
                      </m:sSubSupPr>
                      <m:e>
                        <m:r>
                          <m:rPr>
                            <m:sty m:val="p"/>
                          </m:rPr>
                          <w:rPr>
                            <w:rFonts w:ascii="Cambria Math" w:eastAsiaTheme="minorEastAsia" w:hAnsi="Cambria Math" w:cstheme="minorHAnsi"/>
                            <w:noProof/>
                            <w:color w:val="000000" w:themeColor="text1"/>
                          </w:rPr>
                          <m:t>x</m:t>
                        </m:r>
                      </m:e>
                      <m:sub>
                        <m:r>
                          <m:rPr>
                            <m:sty m:val="p"/>
                          </m:rPr>
                          <w:rPr>
                            <w:rFonts w:ascii="Cambria Math" w:eastAsiaTheme="minorEastAsia" w:hAnsi="Cambria Math" w:cstheme="minorHAnsi"/>
                            <w:noProof/>
                            <w:color w:val="000000" w:themeColor="text1"/>
                          </w:rPr>
                          <m:t>1</m:t>
                        </m:r>
                      </m:sub>
                      <m:sup>
                        <m:r>
                          <m:rPr>
                            <m:sty m:val="p"/>
                          </m:rPr>
                          <w:rPr>
                            <w:rFonts w:ascii="Cambria Math" w:eastAsiaTheme="minorEastAsia" w:hAnsi="Cambria Math" w:cstheme="minorHAnsi"/>
                            <w:noProof/>
                            <w:color w:val="000000" w:themeColor="text1"/>
                          </w:rPr>
                          <m:t>2</m:t>
                        </m:r>
                      </m:sup>
                    </m:sSubSup>
                  </m:den>
                </m:f>
              </m:e>
            </m:d>
          </m:e>
          <m:sub>
            <m:r>
              <m:rPr>
                <m:sty m:val="p"/>
              </m:rPr>
              <w:rPr>
                <w:rFonts w:ascii="Cambria Math" w:eastAsiaTheme="minorEastAsia" w:hAnsi="Cambria Math" w:cstheme="minorHAnsi"/>
                <w:noProof/>
                <w:color w:val="000000" w:themeColor="text1"/>
              </w:rPr>
              <m:t>T,  P</m:t>
            </m:r>
          </m:sub>
          <m:sup>
            <m:r>
              <m:rPr>
                <m:sty m:val="p"/>
              </m:rPr>
              <w:rPr>
                <w:rFonts w:ascii="Cambria Math" w:eastAsiaTheme="minorEastAsia" w:hAnsi="Cambria Math" w:cstheme="minorHAnsi"/>
                <w:noProof/>
                <w:color w:val="000000" w:themeColor="text1"/>
              </w:rPr>
              <m:t>-1</m:t>
            </m:r>
          </m:sup>
        </m:sSubSup>
        <m:r>
          <w:rPr>
            <w:rFonts w:ascii="Cambria Math" w:eastAsiaTheme="minorEastAsia" w:hAnsi="Cambria Math" w:cstheme="minorHAnsi"/>
            <w:noProof/>
            <w:color w:val="000000" w:themeColor="text1"/>
          </w:rPr>
          <m:t xml:space="preserve"> </m:t>
        </m:r>
      </m:oMath>
      <w:r>
        <w:rPr>
          <w:rFonts w:eastAsiaTheme="minorEastAsia" w:cstheme="minorHAnsi"/>
          <w:noProof/>
          <w:color w:val="000000" w:themeColor="text1"/>
        </w:rPr>
        <w:t xml:space="preserve">  </w:t>
      </w:r>
      <w:r>
        <w:rPr>
          <w:rFonts w:eastAsiaTheme="minorEastAsia" w:cstheme="minorHAnsi"/>
          <w:noProof/>
          <w:color w:val="000000" w:themeColor="text1"/>
        </w:rPr>
        <w:tab/>
      </w:r>
      <w:r>
        <w:rPr>
          <w:rFonts w:eastAsiaTheme="minorEastAsia" w:cstheme="minorHAnsi"/>
          <w:noProof/>
          <w:color w:val="000000" w:themeColor="text1"/>
        </w:rPr>
        <w:tab/>
      </w:r>
      <w:r>
        <w:rPr>
          <w:rFonts w:eastAsiaTheme="minorEastAsia" w:cstheme="minorHAnsi"/>
          <w:noProof/>
          <w:color w:val="000000" w:themeColor="text1"/>
        </w:rPr>
        <w:tab/>
      </w:r>
      <w:r>
        <w:rPr>
          <w:rFonts w:eastAsiaTheme="minorEastAsia" w:cstheme="minorHAnsi"/>
          <w:noProof/>
          <w:color w:val="000000" w:themeColor="text1"/>
        </w:rPr>
        <w:tab/>
      </w:r>
      <w:r>
        <w:rPr>
          <w:rFonts w:eastAsiaTheme="minorEastAsia" w:cstheme="minorHAnsi"/>
          <w:noProof/>
          <w:color w:val="000000" w:themeColor="text1"/>
        </w:rPr>
        <w:tab/>
      </w:r>
      <w:r>
        <w:rPr>
          <w:rFonts w:eastAsiaTheme="minorEastAsia" w:cstheme="minorHAnsi"/>
          <w:noProof/>
          <w:color w:val="000000" w:themeColor="text1"/>
        </w:rPr>
        <w:tab/>
      </w:r>
      <w:r>
        <w:rPr>
          <w:rFonts w:eastAsiaTheme="minorEastAsia" w:cstheme="minorHAnsi"/>
          <w:noProof/>
          <w:color w:val="000000" w:themeColor="text1"/>
        </w:rPr>
        <w:tab/>
      </w:r>
      <w:r>
        <w:rPr>
          <w:rFonts w:eastAsiaTheme="minorEastAsia" w:cstheme="minorHAnsi"/>
          <w:noProof/>
          <w:color w:val="000000" w:themeColor="text1"/>
        </w:rPr>
        <w:tab/>
        <w:t>(9</w:t>
      </w:r>
      <w:r w:rsidR="00367780" w:rsidRPr="00DF70E4">
        <w:rPr>
          <w:rFonts w:eastAsiaTheme="minorEastAsia" w:cstheme="minorHAnsi"/>
          <w:noProof/>
          <w:color w:val="000000" w:themeColor="text1"/>
        </w:rPr>
        <w:t>a)</w:t>
      </w:r>
    </w:p>
    <w:p w:rsidR="0074763A" w:rsidRDefault="0074763A" w:rsidP="00B82B0E">
      <w:pPr>
        <w:rPr>
          <w:rFonts w:eastAsiaTheme="minorEastAsia" w:cstheme="minorHAnsi"/>
          <w:noProof/>
          <w:color w:val="000000" w:themeColor="text1"/>
        </w:rPr>
      </w:pPr>
    </w:p>
    <w:p w:rsidR="00F937DB" w:rsidRDefault="00AC7F90" w:rsidP="00B82B0E">
      <w:pPr>
        <w:rPr>
          <w:rFonts w:eastAsiaTheme="minorEastAsia" w:cstheme="minorHAnsi"/>
          <w:noProof/>
          <w:color w:val="000000" w:themeColor="text1"/>
        </w:rPr>
      </w:pPr>
      <w:r>
        <w:rPr>
          <w:rFonts w:eastAsiaTheme="minorEastAsia" w:cstheme="minorHAnsi"/>
          <w:noProof/>
          <w:color w:val="000000" w:themeColor="text1"/>
        </w:rPr>
        <w:t>Using Equation</w:t>
      </w:r>
      <w:r w:rsidR="0074763A">
        <w:rPr>
          <w:rFonts w:eastAsiaTheme="minorEastAsia" w:cstheme="minorHAnsi"/>
          <w:noProof/>
          <w:color w:val="000000" w:themeColor="text1"/>
        </w:rPr>
        <w:t xml:space="preserve"> (8</w:t>
      </w:r>
      <w:r>
        <w:rPr>
          <w:rFonts w:eastAsiaTheme="minorEastAsia" w:cstheme="minorHAnsi"/>
          <w:noProof/>
          <w:color w:val="000000" w:themeColor="text1"/>
        </w:rPr>
        <w:t>) in Equation</w:t>
      </w:r>
      <w:r w:rsidR="0074763A">
        <w:rPr>
          <w:rFonts w:eastAsiaTheme="minorEastAsia" w:cstheme="minorHAnsi"/>
          <w:noProof/>
          <w:color w:val="000000" w:themeColor="text1"/>
        </w:rPr>
        <w:t xml:space="preserve"> (9a</w:t>
      </w:r>
      <w:r w:rsidR="00F937DB" w:rsidRPr="00DF70E4">
        <w:rPr>
          <w:rFonts w:eastAsiaTheme="minorEastAsia" w:cstheme="minorHAnsi"/>
          <w:noProof/>
          <w:color w:val="000000" w:themeColor="text1"/>
        </w:rPr>
        <w:t xml:space="preserve">); the expression for </w:t>
      </w:r>
      <w:r w:rsidR="00CF3FD0" w:rsidRPr="00DF70E4">
        <w:rPr>
          <w:rFonts w:eastAsiaTheme="minorEastAsia" w:cstheme="minorHAnsi"/>
          <w:noProof/>
          <w:color w:val="000000" w:themeColor="text1"/>
        </w:rPr>
        <w:t>(</w:t>
      </w: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S</m:t>
            </m:r>
          </m:e>
          <m:sub>
            <m:r>
              <m:rPr>
                <m:sty m:val="p"/>
              </m:rPr>
              <w:rPr>
                <w:rFonts w:ascii="Cambria Math" w:eastAsiaTheme="minorEastAsia" w:hAnsi="Cambria Math" w:cstheme="minorHAnsi"/>
                <w:noProof/>
                <w:color w:val="000000" w:themeColor="text1"/>
              </w:rPr>
              <m:t>CC</m:t>
            </m:r>
          </m:sub>
        </m:sSub>
        <m:r>
          <m:rPr>
            <m:sty m:val="p"/>
          </m:rPr>
          <w:rPr>
            <w:rFonts w:ascii="Cambria Math" w:eastAsiaTheme="minorEastAsia" w:hAnsi="Cambria Math" w:cstheme="minorHAnsi"/>
            <w:noProof/>
            <w:color w:val="000000" w:themeColor="text1"/>
          </w:rPr>
          <m:t>(0)</m:t>
        </m:r>
      </m:oMath>
      <w:r w:rsidR="0074763A" w:rsidRPr="0074763A">
        <w:rPr>
          <w:rFonts w:eastAsiaTheme="minorEastAsia" w:cstheme="minorHAnsi"/>
          <w:noProof/>
          <w:color w:val="000000" w:themeColor="text1"/>
        </w:rPr>
        <w:t>)</w:t>
      </w:r>
      <w:r w:rsidR="00DF05A4">
        <w:rPr>
          <w:rFonts w:eastAsiaTheme="minorEastAsia" w:cstheme="minorHAnsi"/>
          <w:noProof/>
          <w:color w:val="000000" w:themeColor="text1"/>
        </w:rPr>
        <w:t xml:space="preserve"> can be obtained as</w:t>
      </w:r>
    </w:p>
    <w:p w:rsidR="0074763A" w:rsidRDefault="0074763A" w:rsidP="00B82B0E">
      <w:pPr>
        <w:rPr>
          <w:rFonts w:eastAsiaTheme="minorEastAsia" w:cstheme="minorHAnsi"/>
          <w:noProof/>
          <w:color w:val="000000" w:themeColor="text1"/>
        </w:rPr>
      </w:pPr>
    </w:p>
    <w:p w:rsidR="0074763A" w:rsidRPr="00DF70E4" w:rsidRDefault="00890EAB" w:rsidP="00B82B0E">
      <w:pPr>
        <w:rPr>
          <w:rFonts w:eastAsiaTheme="minorEastAsia" w:cstheme="minorHAnsi"/>
          <w:noProof/>
          <w:color w:val="000000" w:themeColor="text1"/>
        </w:rPr>
      </w:pP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S</m:t>
            </m:r>
          </m:e>
          <m:sub>
            <m:r>
              <m:rPr>
                <m:sty m:val="p"/>
              </m:rPr>
              <w:rPr>
                <w:rFonts w:ascii="Cambria Math" w:eastAsiaTheme="minorEastAsia" w:hAnsi="Cambria Math" w:cstheme="minorHAnsi"/>
                <w:noProof/>
                <w:color w:val="000000" w:themeColor="text1"/>
              </w:rPr>
              <m:t>CC</m:t>
            </m:r>
          </m:sub>
        </m:sSub>
        <m:d>
          <m:dPr>
            <m:ctrlPr>
              <w:rPr>
                <w:rFonts w:ascii="Cambria Math" w:eastAsiaTheme="minorEastAsia" w:hAnsi="Cambria Math" w:cstheme="minorHAnsi"/>
                <w:noProof/>
                <w:color w:val="000000" w:themeColor="text1"/>
              </w:rPr>
            </m:ctrlPr>
          </m:dPr>
          <m:e>
            <m:r>
              <m:rPr>
                <m:sty m:val="p"/>
              </m:rPr>
              <w:rPr>
                <w:rFonts w:ascii="Cambria Math" w:eastAsiaTheme="minorEastAsia" w:hAnsi="Cambria Math" w:cstheme="minorHAnsi"/>
                <w:noProof/>
                <w:color w:val="000000" w:themeColor="text1"/>
              </w:rPr>
              <m:t>0</m:t>
            </m:r>
          </m:e>
        </m:d>
        <m:r>
          <m:rPr>
            <m:sty m:val="p"/>
          </m:rPr>
          <w:rPr>
            <w:rFonts w:ascii="Cambria Math" w:eastAsiaTheme="minorEastAsia" w:hAnsi="Cambria Math" w:cstheme="minorHAnsi"/>
            <w:noProof/>
            <w:color w:val="000000" w:themeColor="text1"/>
          </w:rPr>
          <m:t>=1/[</m:t>
        </m:r>
        <m:f>
          <m:fPr>
            <m:ctrlPr>
              <w:rPr>
                <w:rFonts w:ascii="Cambria Math" w:eastAsiaTheme="minorEastAsia" w:hAnsi="Cambria Math" w:cstheme="minorHAnsi"/>
                <w:noProof/>
                <w:color w:val="000000" w:themeColor="text1"/>
              </w:rPr>
            </m:ctrlPr>
          </m:fPr>
          <m:num>
            <m:r>
              <m:rPr>
                <m:sty m:val="p"/>
              </m:rPr>
              <w:rPr>
                <w:rFonts w:ascii="Cambria Math" w:eastAsiaTheme="minorEastAsia" w:hAnsi="Cambria Math" w:cstheme="minorHAnsi"/>
                <w:noProof/>
                <w:color w:val="000000" w:themeColor="text1"/>
              </w:rPr>
              <m:t>1</m:t>
            </m:r>
          </m:num>
          <m:den>
            <m:r>
              <m:rPr>
                <m:sty m:val="p"/>
              </m:rPr>
              <w:rPr>
                <w:rFonts w:ascii="Cambria Math" w:eastAsiaTheme="minorEastAsia" w:hAnsi="Cambria Math" w:cstheme="minorHAnsi"/>
                <w:noProof/>
                <w:color w:val="000000" w:themeColor="text1"/>
              </w:rPr>
              <m:t>1+μ</m:t>
            </m:r>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eastAsiaTheme="minorEastAsia" w:hAnsi="Cambria Math" w:cstheme="minorHAnsi"/>
                        <w:noProof/>
                        <w:color w:val="000000" w:themeColor="text1"/>
                      </w:rPr>
                      <m:t>μ</m:t>
                    </m:r>
                  </m:sub>
                </m:sSub>
                <m:r>
                  <m:rPr>
                    <m:sty m:val="p"/>
                  </m:rPr>
                  <w:rPr>
                    <w:rFonts w:ascii="Cambria Math" w:hAnsi="Cambria Math"/>
                  </w:rPr>
                  <m:t xml:space="preserve">B  </m:t>
                </m:r>
              </m:sub>
            </m:sSub>
            <m:r>
              <m:rPr>
                <m:sty m:val="p"/>
              </m:rPr>
              <w:rPr>
                <w:rFonts w:ascii="Cambria Math" w:eastAsiaTheme="minorEastAsia" w:hAnsi="Cambria Math" w:cstheme="minorHAnsi"/>
                <w:noProof/>
                <w:color w:val="000000" w:themeColor="text1"/>
              </w:rPr>
              <m:t xml:space="preserve">  </m:t>
            </m:r>
          </m:den>
        </m:f>
        <m:d>
          <m:dPr>
            <m:begChr m:val="{"/>
            <m:endChr m:val="}"/>
            <m:ctrlPr>
              <w:rPr>
                <w:rFonts w:ascii="Cambria Math" w:eastAsiaTheme="minorEastAsia" w:hAnsi="Cambria Math" w:cstheme="minorHAnsi"/>
                <w:noProof/>
                <w:color w:val="000000" w:themeColor="text1"/>
              </w:rPr>
            </m:ctrlPr>
          </m:dPr>
          <m:e>
            <m:f>
              <m:fPr>
                <m:ctrlPr>
                  <w:rPr>
                    <w:rFonts w:ascii="Cambria Math" w:eastAsiaTheme="minorEastAsia" w:hAnsi="Cambria Math" w:cstheme="minorHAnsi"/>
                    <w:noProof/>
                    <w:color w:val="000000" w:themeColor="text1"/>
                  </w:rPr>
                </m:ctrlPr>
              </m:fPr>
              <m:num>
                <m:r>
                  <m:rPr>
                    <m:sty m:val="p"/>
                  </m:rPr>
                  <w:rPr>
                    <w:rFonts w:ascii="Cambria Math" w:eastAsiaTheme="minorEastAsia" w:hAnsi="Cambria Math" w:cstheme="minorHAnsi"/>
                    <w:noProof/>
                    <w:color w:val="000000" w:themeColor="text1"/>
                  </w:rPr>
                  <m:t>2</m:t>
                </m:r>
              </m:num>
              <m:den>
                <m:r>
                  <m:rPr>
                    <m:sty m:val="p"/>
                  </m:rPr>
                  <w:rPr>
                    <w:rFonts w:ascii="Cambria Math" w:eastAsiaTheme="minorEastAsia" w:hAnsi="Cambria Math" w:cstheme="minorHAnsi"/>
                    <w:noProof/>
                    <w:color w:val="000000" w:themeColor="text1"/>
                  </w:rPr>
                  <m:t>RT</m:t>
                </m:r>
              </m:den>
            </m:f>
            <m:d>
              <m:dPr>
                <m:ctrlPr>
                  <w:rPr>
                    <w:rFonts w:ascii="Cambria Math" w:eastAsiaTheme="minorEastAsia" w:hAnsi="Cambria Math" w:cstheme="minorHAnsi"/>
                    <w:noProof/>
                    <w:color w:val="000000" w:themeColor="text1"/>
                  </w:rPr>
                </m:ctrlPr>
              </m:dPr>
              <m:e>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 xml:space="preserve">A  </m:t>
                    </m:r>
                  </m:sub>
                  <m:sup>
                    <m:r>
                      <m:rPr>
                        <m:sty m:val="p"/>
                      </m:rPr>
                      <w:rPr>
                        <w:rFonts w:ascii="Cambria Math" w:hAnsi="Cambria Math"/>
                      </w:rPr>
                      <m:t>'</m:t>
                    </m:r>
                  </m:sup>
                </m:sSubSup>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 xml:space="preserve">B </m:t>
                    </m:r>
                  </m:sub>
                  <m:sup>
                    <m:r>
                      <m:rPr>
                        <m:sty m:val="p"/>
                      </m:rPr>
                      <w:rPr>
                        <w:rFonts w:ascii="Cambria Math" w:hAnsi="Cambria Math"/>
                      </w:rPr>
                      <m:t>'</m:t>
                    </m:r>
                  </m:sup>
                </m:sSubSup>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w</m:t>
                    </m:r>
                  </m:e>
                  <m:sub>
                    <m:r>
                      <m:rPr>
                        <m:sty m:val="p"/>
                      </m:rPr>
                      <w:rPr>
                        <w:rFonts w:ascii="Cambria Math" w:eastAsiaTheme="minorEastAsia" w:hAnsi="Cambria Math" w:cstheme="minorHAnsi"/>
                        <w:noProof/>
                        <w:color w:val="000000" w:themeColor="text1"/>
                      </w:rPr>
                      <m:t>12</m:t>
                    </m:r>
                  </m:sub>
                </m:sSub>
                <m:r>
                  <m:rPr>
                    <m:sty m:val="p"/>
                  </m:rPr>
                  <w:rPr>
                    <w:rFonts w:ascii="Cambria Math" w:eastAsiaTheme="minorEastAsia" w:hAnsi="Cambria Math" w:cstheme="minorHAnsi"/>
                    <w:noProof/>
                    <w:color w:val="000000" w:themeColor="text1"/>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 xml:space="preserve">A </m:t>
                    </m:r>
                  </m:sub>
                  <m:sup>
                    <m:r>
                      <m:rPr>
                        <m:sty m:val="p"/>
                      </m:rPr>
                      <w:rPr>
                        <w:rFonts w:ascii="Cambria Math" w:hAnsi="Cambria Math"/>
                      </w:rPr>
                      <m:t>'</m:t>
                    </m:r>
                  </m:sup>
                </m:sSubSup>
                <m:sSubSup>
                  <m:sSubSupPr>
                    <m:ctrlPr>
                      <w:rPr>
                        <w:rFonts w:ascii="Cambria Math" w:hAnsi="Cambria Math"/>
                      </w:rPr>
                    </m:ctrlPr>
                  </m:sSubSup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eastAsiaTheme="minorEastAsia" w:hAnsi="Cambria Math" w:cstheme="minorHAnsi"/>
                            <w:noProof/>
                            <w:color w:val="000000" w:themeColor="text1"/>
                          </w:rPr>
                          <m:t>μ</m:t>
                        </m:r>
                      </m:sub>
                    </m:sSub>
                    <m:r>
                      <m:rPr>
                        <m:sty m:val="p"/>
                      </m:rPr>
                      <w:rPr>
                        <w:rFonts w:ascii="Cambria Math" w:hAnsi="Cambria Math"/>
                      </w:rPr>
                      <m:t>B</m:t>
                    </m:r>
                  </m:sub>
                  <m:sup>
                    <m:r>
                      <m:rPr>
                        <m:sty m:val="p"/>
                      </m:rPr>
                      <w:rPr>
                        <w:rFonts w:ascii="Cambria Math" w:hAnsi="Cambria Math"/>
                      </w:rPr>
                      <m:t>'</m:t>
                    </m:r>
                  </m:sup>
                </m:sSubSup>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w</m:t>
                    </m:r>
                  </m:e>
                  <m:sub>
                    <m:r>
                      <m:rPr>
                        <m:sty m:val="p"/>
                      </m:rPr>
                      <w:rPr>
                        <w:rFonts w:ascii="Cambria Math" w:eastAsiaTheme="minorEastAsia" w:hAnsi="Cambria Math" w:cstheme="minorHAnsi"/>
                        <w:noProof/>
                        <w:color w:val="000000" w:themeColor="text1"/>
                      </w:rPr>
                      <m:t>13</m:t>
                    </m:r>
                  </m:sub>
                </m:sSub>
                <m:r>
                  <m:rPr>
                    <m:sty m:val="p"/>
                  </m:rPr>
                  <w:rPr>
                    <w:rFonts w:ascii="Cambria Math" w:eastAsiaTheme="minorEastAsia" w:hAnsi="Cambria Math" w:cstheme="minorHAnsi"/>
                    <w:noProof/>
                    <w:color w:val="000000" w:themeColor="text1"/>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 xml:space="preserve">B  </m:t>
                    </m:r>
                  </m:sub>
                  <m:sup>
                    <m:r>
                      <m:rPr>
                        <m:sty m:val="p"/>
                      </m:rPr>
                      <w:rPr>
                        <w:rFonts w:ascii="Cambria Math" w:hAnsi="Cambria Math"/>
                      </w:rPr>
                      <m:t>'</m:t>
                    </m:r>
                  </m:sup>
                </m:sSubSup>
                <m:sSubSup>
                  <m:sSubSupPr>
                    <m:ctrlPr>
                      <w:rPr>
                        <w:rFonts w:ascii="Cambria Math" w:hAnsi="Cambria Math"/>
                      </w:rPr>
                    </m:ctrlPr>
                  </m:sSubSup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eastAsiaTheme="minorEastAsia" w:hAnsi="Cambria Math" w:cstheme="minorHAnsi"/>
                            <w:noProof/>
                            <w:color w:val="000000" w:themeColor="text1"/>
                          </w:rPr>
                          <m:t>μ</m:t>
                        </m:r>
                      </m:sub>
                    </m:sSub>
                    <m:r>
                      <m:rPr>
                        <m:sty m:val="p"/>
                      </m:rPr>
                      <w:rPr>
                        <w:rFonts w:ascii="Cambria Math" w:hAnsi="Cambria Math"/>
                      </w:rPr>
                      <m:t>B</m:t>
                    </m:r>
                  </m:sub>
                  <m:sup>
                    <m:r>
                      <m:rPr>
                        <m:sty m:val="p"/>
                      </m:rPr>
                      <w:rPr>
                        <w:rFonts w:ascii="Cambria Math" w:hAnsi="Cambria Math"/>
                      </w:rPr>
                      <m:t>'</m:t>
                    </m:r>
                  </m:sup>
                </m:sSubSup>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w</m:t>
                    </m:r>
                  </m:e>
                  <m:sub>
                    <m:r>
                      <m:rPr>
                        <m:sty m:val="p"/>
                      </m:rPr>
                      <w:rPr>
                        <w:rFonts w:ascii="Cambria Math" w:eastAsiaTheme="minorEastAsia" w:hAnsi="Cambria Math" w:cstheme="minorHAnsi"/>
                        <w:noProof/>
                        <w:color w:val="000000" w:themeColor="text1"/>
                      </w:rPr>
                      <m:t>23</m:t>
                    </m:r>
                  </m:sub>
                </m:sSub>
              </m:e>
            </m:d>
            <m:r>
              <m:rPr>
                <m:sty m:val="p"/>
              </m:rPr>
              <w:rPr>
                <w:rFonts w:ascii="Cambria Math" w:eastAsiaTheme="minorEastAsia" w:hAnsi="Cambria Math" w:cstheme="minorHAnsi"/>
                <w:noProof/>
                <w:color w:val="000000" w:themeColor="text1"/>
              </w:rPr>
              <m:t>+</m:t>
            </m:r>
            <m:d>
              <m:dPr>
                <m:ctrlPr>
                  <w:rPr>
                    <w:rFonts w:ascii="Cambria Math" w:eastAsiaTheme="minorEastAsia" w:hAnsi="Cambria Math" w:cstheme="minorHAnsi"/>
                    <w:noProof/>
                    <w:color w:val="000000" w:themeColor="text1"/>
                  </w:rPr>
                </m:ctrlPr>
              </m:dPr>
              <m:e>
                <m:f>
                  <m:fPr>
                    <m:ctrlPr>
                      <w:rPr>
                        <w:rFonts w:ascii="Cambria Math" w:eastAsiaTheme="minorEastAsia" w:hAnsi="Cambria Math" w:cstheme="minorHAnsi"/>
                        <w:noProof/>
                        <w:color w:val="000000" w:themeColor="text1"/>
                      </w:rPr>
                    </m:ctrlPr>
                  </m:fPr>
                  <m:num>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A</m:t>
                        </m:r>
                      </m:sub>
                      <m:sup>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up>
                    </m:sSubSup>
                  </m:num>
                  <m:den>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A</m:t>
                        </m:r>
                      </m:sub>
                    </m:sSub>
                  </m:den>
                </m:f>
                <m:r>
                  <m:rPr>
                    <m:sty m:val="p"/>
                  </m:rPr>
                  <w:rPr>
                    <w:rFonts w:ascii="Cambria Math" w:eastAsiaTheme="minorEastAsia" w:hAnsi="Cambria Math" w:cstheme="minorHAnsi"/>
                    <w:noProof/>
                    <w:color w:val="000000" w:themeColor="text1"/>
                  </w:rPr>
                  <m:t>+</m:t>
                </m:r>
                <m:f>
                  <m:fPr>
                    <m:ctrlPr>
                      <w:rPr>
                        <w:rFonts w:ascii="Cambria Math" w:eastAsiaTheme="minorEastAsia" w:hAnsi="Cambria Math" w:cstheme="minorHAnsi"/>
                        <w:noProof/>
                        <w:color w:val="000000" w:themeColor="text1"/>
                      </w:rPr>
                    </m:ctrlPr>
                  </m:fPr>
                  <m:num>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B</m:t>
                        </m:r>
                      </m:sub>
                      <m:sup>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 xml:space="preserve">       </m:t>
                        </m:r>
                      </m:sup>
                    </m:sSubSup>
                  </m:num>
                  <m:den>
                    <m:sSub>
                      <m:sSubPr>
                        <m:ctrlPr>
                          <w:rPr>
                            <w:rFonts w:ascii="Cambria Math" w:eastAsiaTheme="minorEastAsia" w:hAnsi="Cambria Math" w:cstheme="minorHAnsi"/>
                            <w:color w:val="000000" w:themeColor="text1"/>
                          </w:rPr>
                        </m:ctrlPr>
                      </m:sSubPr>
                      <m:e>
                        <m:r>
                          <m:rPr>
                            <m:sty m:val="p"/>
                          </m:rPr>
                          <w:rPr>
                            <w:rFonts w:ascii="Cambria Math" w:eastAsiaTheme="minorEastAsia" w:hAnsi="Cambria Math" w:cstheme="minorHAnsi"/>
                            <w:color w:val="000000" w:themeColor="text1"/>
                          </w:rPr>
                          <m:t>x</m:t>
                        </m:r>
                      </m:e>
                      <m:sub>
                        <m:r>
                          <m:rPr>
                            <m:sty m:val="p"/>
                          </m:rPr>
                          <w:rPr>
                            <w:rFonts w:ascii="Cambria Math" w:eastAsiaTheme="minorEastAsia" w:hAnsi="Cambria Math" w:cstheme="minorHAnsi"/>
                            <w:color w:val="000000" w:themeColor="text1"/>
                          </w:rPr>
                          <m:t>B</m:t>
                        </m:r>
                      </m:sub>
                    </m:sSub>
                  </m:den>
                </m:f>
                <m:r>
                  <m:rPr>
                    <m:sty m:val="p"/>
                  </m:rPr>
                  <w:rPr>
                    <w:rFonts w:ascii="Cambria Math" w:eastAsiaTheme="minorEastAsia" w:hAnsi="Cambria Math" w:cstheme="minorHAnsi"/>
                    <w:noProof/>
                    <w:color w:val="000000" w:themeColor="text1"/>
                  </w:rPr>
                  <m:t>+</m:t>
                </m:r>
                <m:f>
                  <m:fPr>
                    <m:ctrlPr>
                      <w:rPr>
                        <w:rFonts w:ascii="Cambria Math" w:eastAsiaTheme="minorEastAsia" w:hAnsi="Cambria Math" w:cstheme="minorHAnsi"/>
                        <w:noProof/>
                        <w:color w:val="000000" w:themeColor="text1"/>
                      </w:rPr>
                    </m:ctrlPr>
                  </m:fPr>
                  <m:num>
                    <m:sSubSup>
                      <m:sSubSupPr>
                        <m:ctrlPr>
                          <w:rPr>
                            <w:rFonts w:ascii="Cambria Math" w:hAnsi="Cambria Math"/>
                          </w:rPr>
                        </m:ctrlPr>
                      </m:sSubSup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eastAsiaTheme="minorEastAsia" w:hAnsi="Cambria Math" w:cstheme="minorHAnsi"/>
                                <w:noProof/>
                                <w:color w:val="000000" w:themeColor="text1"/>
                              </w:rPr>
                              <m:t>μ</m:t>
                            </m:r>
                          </m:sub>
                        </m:sSub>
                        <m:r>
                          <m:rPr>
                            <m:sty m:val="p"/>
                          </m:rPr>
                          <w:rPr>
                            <w:rFonts w:ascii="Cambria Math" w:hAnsi="Cambria Math"/>
                          </w:rPr>
                          <m:t>B</m:t>
                        </m:r>
                      </m:sub>
                      <m:sup>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sup>
                    </m:sSubSup>
                  </m:num>
                  <m:den>
                    <m:sSub>
                      <m:sSubPr>
                        <m:ctrlPr>
                          <w:rPr>
                            <w:rFonts w:ascii="Cambria Math" w:hAnsi="Cambria Math"/>
                          </w:rPr>
                        </m:ctrlPr>
                      </m:sSubPr>
                      <m:e>
                        <m:r>
                          <m:rPr>
                            <m:sty m:val="p"/>
                          </m:rPr>
                          <w:rPr>
                            <w:rFonts w:ascii="Cambria Math" w:hAnsi="Cambria Math"/>
                          </w:rPr>
                          <m:t>x</m:t>
                        </m:r>
                      </m:e>
                      <m:sub>
                        <m:r>
                          <m:rPr>
                            <m:sty m:val="p"/>
                          </m:rPr>
                          <w:rPr>
                            <w:rFonts w:ascii="Cambria Math" w:eastAsiaTheme="minorEastAsia" w:hAnsi="Cambria Math" w:cstheme="minorHAnsi"/>
                            <w:noProof/>
                            <w:color w:val="000000" w:themeColor="text1"/>
                          </w:rPr>
                          <m:t>μ</m:t>
                        </m:r>
                        <m:r>
                          <m:rPr>
                            <m:sty m:val="p"/>
                          </m:rPr>
                          <w:rPr>
                            <w:rFonts w:ascii="Cambria Math" w:hAnsi="Cambria Math"/>
                          </w:rPr>
                          <m:t xml:space="preserve">B  </m:t>
                        </m:r>
                      </m:sub>
                    </m:sSub>
                    <m:r>
                      <m:rPr>
                        <m:sty m:val="p"/>
                      </m:rPr>
                      <w:rPr>
                        <w:rFonts w:ascii="Cambria Math" w:eastAsiaTheme="minorEastAsia" w:hAnsi="Cambria Math" w:cstheme="minorHAnsi"/>
                        <w:noProof/>
                        <w:color w:val="000000" w:themeColor="text1"/>
                      </w:rPr>
                      <m:t xml:space="preserve"> </m:t>
                    </m:r>
                  </m:den>
                </m:f>
              </m:e>
            </m:d>
          </m:e>
        </m:d>
        <m:r>
          <m:rPr>
            <m:sty m:val="p"/>
          </m:rPr>
          <w:rPr>
            <w:rFonts w:ascii="Cambria Math" w:eastAsiaTheme="minorEastAsia" w:hAnsi="Cambria Math" w:cstheme="minorHAnsi"/>
            <w:noProof/>
            <w:color w:val="000000" w:themeColor="text1"/>
          </w:rPr>
          <m:t>]</m:t>
        </m:r>
      </m:oMath>
      <w:r w:rsidR="0074763A">
        <w:rPr>
          <w:rFonts w:eastAsiaTheme="minorEastAsia" w:cstheme="minorHAnsi"/>
          <w:noProof/>
          <w:color w:val="000000" w:themeColor="text1"/>
        </w:rPr>
        <w:t xml:space="preserve"> </w:t>
      </w:r>
      <w:r w:rsidR="00C95B7A">
        <w:rPr>
          <w:rFonts w:eastAsiaTheme="minorEastAsia" w:cstheme="minorHAnsi"/>
          <w:noProof/>
          <w:color w:val="000000" w:themeColor="text1"/>
        </w:rPr>
        <w:t xml:space="preserve"> </w:t>
      </w:r>
      <w:r w:rsidR="0074763A">
        <w:rPr>
          <w:rFonts w:eastAsiaTheme="minorEastAsia" w:cstheme="minorHAnsi"/>
          <w:noProof/>
          <w:color w:val="000000" w:themeColor="text1"/>
        </w:rPr>
        <w:t xml:space="preserve">      </w:t>
      </w:r>
    </w:p>
    <w:p w:rsidR="00F937DB" w:rsidRPr="00DF70E4" w:rsidRDefault="00F25FA7" w:rsidP="00C95B7A">
      <w:pPr>
        <w:ind w:left="8640"/>
        <w:rPr>
          <w:rFonts w:eastAsiaTheme="minorEastAsia" w:cstheme="minorHAnsi"/>
          <w:noProof/>
          <w:color w:val="000000" w:themeColor="text1"/>
        </w:rPr>
      </w:pPr>
      <w:r>
        <w:rPr>
          <w:rFonts w:eastAsiaTheme="minorEastAsia" w:cstheme="minorHAnsi"/>
          <w:noProof/>
          <w:color w:val="000000" w:themeColor="text1"/>
        </w:rPr>
        <w:t xml:space="preserve">     </w:t>
      </w:r>
      <w:r w:rsidR="00C95B7A">
        <w:rPr>
          <w:rFonts w:eastAsiaTheme="minorEastAsia" w:cstheme="minorHAnsi"/>
          <w:noProof/>
          <w:color w:val="000000" w:themeColor="text1"/>
        </w:rPr>
        <w:t>(9b</w:t>
      </w:r>
      <w:r w:rsidR="001E4277" w:rsidRPr="00DF70E4">
        <w:rPr>
          <w:rFonts w:eastAsiaTheme="minorEastAsia" w:cstheme="minorHAnsi"/>
          <w:noProof/>
          <w:color w:val="000000" w:themeColor="text1"/>
        </w:rPr>
        <w:t>)</w:t>
      </w:r>
    </w:p>
    <w:p w:rsidR="008124D9" w:rsidRPr="00DF70E4" w:rsidRDefault="008124D9" w:rsidP="00F937DB">
      <w:pPr>
        <w:rPr>
          <w:rFonts w:eastAsiaTheme="minorEastAsia" w:cstheme="minorHAnsi"/>
          <w:noProof/>
          <w:color w:val="000000" w:themeColor="text1"/>
        </w:rPr>
      </w:pPr>
    </w:p>
    <w:p w:rsidR="00BD461F" w:rsidRPr="003C2DFA" w:rsidRDefault="00254F90" w:rsidP="00876A7F">
      <w:pPr>
        <w:jc w:val="both"/>
      </w:pPr>
      <w:r>
        <w:rPr>
          <w:rFonts w:eastAsiaTheme="minorEastAsia" w:cstheme="minorHAnsi"/>
          <w:noProof/>
          <w:color w:val="000000" w:themeColor="text1"/>
        </w:rPr>
        <w:t>w</w:t>
      </w:r>
      <w:r w:rsidR="008124D9" w:rsidRPr="00DF70E4">
        <w:rPr>
          <w:rFonts w:eastAsiaTheme="minorEastAsia" w:cstheme="minorHAnsi"/>
          <w:noProof/>
          <w:color w:val="000000" w:themeColor="text1"/>
        </w:rPr>
        <w:t>he</w:t>
      </w:r>
      <w:r w:rsidR="00B2063B">
        <w:rPr>
          <w:rFonts w:eastAsiaTheme="minorEastAsia" w:cstheme="minorHAnsi"/>
          <w:noProof/>
          <w:color w:val="000000" w:themeColor="text1"/>
        </w:rPr>
        <w:t>re</w:t>
      </w:r>
      <w:r w:rsidR="008124D9" w:rsidRPr="00DF70E4">
        <w:rPr>
          <w:rFonts w:eastAsiaTheme="minorEastAsia" w:cstheme="minorHAnsi"/>
          <w:noProof/>
          <w:color w:val="000000" w:themeColor="text1"/>
        </w:rPr>
        <w:t xml:space="preserve"> </w:t>
      </w:r>
      <w:r>
        <w:rPr>
          <w:rFonts w:eastAsiaTheme="minorEastAsia" w:cstheme="minorHAnsi"/>
          <w:noProof/>
          <w:color w:val="000000" w:themeColor="text1"/>
        </w:rPr>
        <w:t xml:space="preserve">the </w:t>
      </w:r>
      <w:r w:rsidR="008124D9" w:rsidRPr="00DF70E4">
        <w:rPr>
          <w:rFonts w:eastAsiaTheme="minorEastAsia" w:cstheme="minorHAnsi"/>
          <w:noProof/>
          <w:color w:val="000000" w:themeColor="text1"/>
        </w:rPr>
        <w:t xml:space="preserve">prime denotes the differentiations </w:t>
      </w:r>
      <w:r>
        <w:rPr>
          <w:rFonts w:eastAsiaTheme="minorEastAsia" w:cstheme="minorHAnsi"/>
          <w:noProof/>
          <w:color w:val="000000" w:themeColor="text1"/>
        </w:rPr>
        <w:t xml:space="preserve">with respect to concentrations </w:t>
      </w:r>
      <w:r w:rsidR="008124D9" w:rsidRPr="00DF70E4">
        <w:rPr>
          <w:rFonts w:eastAsiaTheme="minorEastAsia" w:cstheme="minorHAnsi"/>
          <w:noProof/>
          <w:color w:val="000000" w:themeColor="text1"/>
        </w:rPr>
        <w:t>and</w:t>
      </w:r>
      <w:r>
        <w:rPr>
          <w:rFonts w:eastAsiaTheme="minorEastAsia" w:cstheme="minorHAnsi"/>
          <w:noProof/>
          <w:color w:val="000000" w:themeColor="text1"/>
        </w:rPr>
        <w:t xml:space="preserve"> </w:t>
      </w:r>
      <w:r w:rsidRPr="00DF70E4">
        <w:rPr>
          <w:rFonts w:eastAsiaTheme="minorEastAsia" w:cstheme="minorHAnsi"/>
          <w:noProof/>
          <w:color w:val="000000" w:themeColor="text1"/>
        </w:rPr>
        <w:t xml:space="preserve"> </w:t>
      </w:r>
      <m:oMath>
        <m:f>
          <m:fPr>
            <m:ctrlPr>
              <w:rPr>
                <w:rFonts w:ascii="Cambria Math" w:eastAsiaTheme="minorEastAsia" w:hAnsi="Cambria Math" w:cstheme="minorHAnsi"/>
                <w:noProof/>
                <w:color w:val="000000" w:themeColor="text1"/>
              </w:rPr>
            </m:ctrlPr>
          </m:fPr>
          <m:num>
            <m:sSup>
              <m:sSupPr>
                <m:ctrlPr>
                  <w:rPr>
                    <w:rFonts w:ascii="Cambria Math" w:eastAsiaTheme="minorEastAsia" w:hAnsi="Cambria Math" w:cstheme="minorHAnsi"/>
                    <w:noProof/>
                    <w:color w:val="000000" w:themeColor="text1"/>
                  </w:rPr>
                </m:ctrlPr>
              </m:sSupPr>
              <m:e>
                <m:r>
                  <m:rPr>
                    <m:sty m:val="p"/>
                  </m:rPr>
                  <w:rPr>
                    <w:rFonts w:ascii="Cambria Math" w:eastAsiaTheme="minorEastAsia" w:hAnsi="Cambria Math" w:cstheme="minorHAnsi"/>
                    <w:noProof/>
                    <w:color w:val="000000" w:themeColor="text1"/>
                  </w:rPr>
                  <m:t>∂</m:t>
                </m:r>
              </m:e>
              <m:sup>
                <m:r>
                  <m:rPr>
                    <m:sty m:val="p"/>
                  </m:rPr>
                  <w:rPr>
                    <w:rFonts w:ascii="Cambria Math" w:eastAsiaTheme="minorEastAsia" w:hAnsi="Cambria Math" w:cstheme="minorHAnsi"/>
                    <w:noProof/>
                    <w:color w:val="000000" w:themeColor="text1"/>
                  </w:rPr>
                  <m:t>2</m:t>
                </m:r>
              </m:sup>
            </m:sSup>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G</m:t>
                </m:r>
              </m:e>
              <m:sub>
                <m:r>
                  <m:rPr>
                    <m:sty m:val="p"/>
                  </m:rPr>
                  <w:rPr>
                    <w:rFonts w:ascii="Cambria Math" w:eastAsiaTheme="minorEastAsia" w:hAnsi="Cambria Math" w:cstheme="minorHAnsi"/>
                    <w:noProof/>
                    <w:color w:val="000000" w:themeColor="text1"/>
                  </w:rPr>
                  <m:t>M</m:t>
                </m:r>
              </m:sub>
            </m:sSub>
          </m:num>
          <m:den>
            <m:r>
              <m:rPr>
                <m:sty m:val="p"/>
              </m:rPr>
              <w:rPr>
                <w:rFonts w:ascii="Cambria Math" w:eastAsiaTheme="minorEastAsia" w:hAnsi="Cambria Math" w:cstheme="minorHAnsi"/>
                <w:noProof/>
                <w:color w:val="000000" w:themeColor="text1"/>
              </w:rPr>
              <m:t>∂</m:t>
            </m:r>
            <m:sSubSup>
              <m:sSubSupPr>
                <m:ctrlPr>
                  <w:rPr>
                    <w:rFonts w:ascii="Cambria Math" w:eastAsiaTheme="minorEastAsia" w:hAnsi="Cambria Math" w:cstheme="minorHAnsi"/>
                    <w:noProof/>
                    <w:color w:val="000000" w:themeColor="text1"/>
                  </w:rPr>
                </m:ctrlPr>
              </m:sSubSupPr>
              <m:e>
                <m:r>
                  <m:rPr>
                    <m:sty m:val="p"/>
                  </m:rPr>
                  <w:rPr>
                    <w:rFonts w:ascii="Cambria Math" w:eastAsiaTheme="minorEastAsia" w:hAnsi="Cambria Math" w:cstheme="minorHAnsi"/>
                    <w:noProof/>
                    <w:color w:val="000000" w:themeColor="text1"/>
                  </w:rPr>
                  <m:t>x</m:t>
                </m:r>
              </m:e>
              <m:sub>
                <m:r>
                  <m:rPr>
                    <m:sty m:val="p"/>
                  </m:rPr>
                  <w:rPr>
                    <w:rFonts w:ascii="Cambria Math" w:eastAsiaTheme="minorEastAsia" w:hAnsi="Cambria Math" w:cstheme="minorHAnsi"/>
                    <w:noProof/>
                    <w:color w:val="000000" w:themeColor="text1"/>
                  </w:rPr>
                  <m:t>1</m:t>
                </m:r>
              </m:sub>
              <m:sup>
                <m:r>
                  <m:rPr>
                    <m:sty m:val="p"/>
                  </m:rPr>
                  <w:rPr>
                    <w:rFonts w:ascii="Cambria Math" w:eastAsiaTheme="minorEastAsia" w:hAnsi="Cambria Math" w:cstheme="minorHAnsi"/>
                    <w:noProof/>
                    <w:color w:val="000000" w:themeColor="text1"/>
                  </w:rPr>
                  <m:t>2</m:t>
                </m:r>
              </m:sup>
            </m:sSubSup>
          </m:den>
        </m:f>
      </m:oMath>
      <w:r w:rsidRPr="00DF70E4">
        <w:rPr>
          <w:rFonts w:eastAsiaTheme="minorEastAsia" w:cstheme="minorHAnsi"/>
          <w:noProof/>
          <w:color w:val="000000" w:themeColor="text1"/>
        </w:rPr>
        <w:t xml:space="preserve"> </w:t>
      </w:r>
      <w:r w:rsidRPr="00DF70E4">
        <w:rPr>
          <w:rFonts w:eastAsiaTheme="minorEastAsia"/>
          <w:noProof/>
          <w:color w:val="000000" w:themeColor="text1"/>
        </w:rPr>
        <w:t>&gt;</w:t>
      </w:r>
      <w:r w:rsidRPr="00DF70E4">
        <w:rPr>
          <w:rFonts w:eastAsiaTheme="minorEastAsia" w:cstheme="minorHAnsi"/>
          <w:noProof/>
          <w:color w:val="000000" w:themeColor="text1"/>
        </w:rPr>
        <w:t xml:space="preserve"> 0 for </w:t>
      </w:r>
      <m:oMath>
        <m:f>
          <m:fPr>
            <m:ctrlPr>
              <w:rPr>
                <w:rFonts w:ascii="Cambria Math" w:eastAsiaTheme="minorEastAsia" w:hAnsi="Cambria Math" w:cstheme="minorHAnsi"/>
                <w:noProof/>
                <w:color w:val="000000" w:themeColor="text1"/>
              </w:rPr>
            </m:ctrlPr>
          </m:fPr>
          <m:num>
            <m:r>
              <m:rPr>
                <m:sty m:val="p"/>
              </m:rPr>
              <w:rPr>
                <w:rFonts w:ascii="Cambria Math" w:eastAsiaTheme="minorEastAsia" w:hAnsi="Cambria Math" w:cstheme="minorHAnsi"/>
                <w:noProof/>
                <w:color w:val="000000" w:themeColor="text1"/>
              </w:rPr>
              <m:t>∂</m:t>
            </m:r>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G</m:t>
                </m:r>
              </m:e>
              <m:sub>
                <m:r>
                  <m:rPr>
                    <m:sty m:val="p"/>
                  </m:rPr>
                  <w:rPr>
                    <w:rFonts w:ascii="Cambria Math" w:eastAsiaTheme="minorEastAsia" w:hAnsi="Cambria Math" w:cstheme="minorHAnsi"/>
                    <w:noProof/>
                    <w:color w:val="000000" w:themeColor="text1"/>
                  </w:rPr>
                  <m:t>M</m:t>
                </m:r>
              </m:sub>
            </m:sSub>
          </m:num>
          <m:den>
            <m:r>
              <m:rPr>
                <m:sty m:val="p"/>
              </m:rPr>
              <w:rPr>
                <w:rFonts w:ascii="Cambria Math" w:eastAsiaTheme="minorEastAsia" w:hAnsi="Cambria Math" w:cstheme="minorHAnsi"/>
                <w:noProof/>
                <w:color w:val="000000" w:themeColor="text1"/>
              </w:rPr>
              <m:t>∂</m:t>
            </m:r>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x</m:t>
                </m:r>
              </m:e>
              <m:sub>
                <m:r>
                  <m:rPr>
                    <m:sty m:val="p"/>
                  </m:rPr>
                  <w:rPr>
                    <w:rFonts w:ascii="Cambria Math" w:eastAsiaTheme="minorEastAsia" w:hAnsi="Cambria Math" w:cstheme="minorHAnsi"/>
                    <w:noProof/>
                    <w:color w:val="000000" w:themeColor="text1"/>
                  </w:rPr>
                  <m:t>1</m:t>
                </m:r>
              </m:sub>
            </m:sSub>
          </m:den>
        </m:f>
        <m:r>
          <m:rPr>
            <m:sty m:val="p"/>
          </m:rPr>
          <w:rPr>
            <w:rFonts w:ascii="Cambria Math" w:eastAsiaTheme="minorEastAsia" w:hAnsi="Cambria Math" w:cstheme="minorHAnsi"/>
            <w:noProof/>
            <w:color w:val="000000" w:themeColor="text1"/>
          </w:rPr>
          <m:t>=0</m:t>
        </m:r>
      </m:oMath>
      <w:r w:rsidR="002D40B9">
        <w:rPr>
          <w:rFonts w:eastAsiaTheme="minorEastAsia" w:cstheme="minorHAnsi"/>
          <w:noProof/>
          <w:color w:val="000000" w:themeColor="text1"/>
        </w:rPr>
        <w:t xml:space="preserve">.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 xml:space="preserve">A  </m:t>
            </m:r>
          </m:sub>
          <m:sup>
            <m:r>
              <m:rPr>
                <m:sty m:val="p"/>
              </m:rPr>
              <w:rPr>
                <w:rFonts w:ascii="Cambria Math" w:hAnsi="Cambria Math"/>
              </w:rPr>
              <m:t>'</m:t>
            </m:r>
          </m:sup>
        </m:sSubSup>
      </m:oMath>
      <w:r w:rsidR="008124D9" w:rsidRPr="00DF70E4">
        <w:rPr>
          <w:rFonts w:eastAsiaTheme="minorEastAsia" w:cstheme="minorHAnsi"/>
          <w:noProof/>
        </w:rPr>
        <w:t xml:space="preserve">and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 xml:space="preserve">B </m:t>
            </m:r>
          </m:sub>
          <m:sup>
            <m:r>
              <m:rPr>
                <m:sty m:val="p"/>
              </m:rPr>
              <w:rPr>
                <w:rFonts w:ascii="Cambria Math" w:hAnsi="Cambria Math"/>
              </w:rPr>
              <m:t>'</m:t>
            </m:r>
          </m:sup>
        </m:sSubSup>
      </m:oMath>
      <w:r w:rsidR="005541BC">
        <w:rPr>
          <w:rFonts w:eastAsiaTheme="minorEastAsia" w:cstheme="minorHAnsi"/>
          <w:noProof/>
        </w:rPr>
        <w:t>are obtained by using Equation</w:t>
      </w:r>
      <w:r w:rsidR="002D40B9">
        <w:rPr>
          <w:rFonts w:eastAsiaTheme="minorEastAsia" w:cstheme="minorHAnsi"/>
          <w:noProof/>
        </w:rPr>
        <w:t xml:space="preserve"> (1) and</w:t>
      </w:r>
      <w:r w:rsidR="008124D9" w:rsidRPr="00DF70E4">
        <w:rPr>
          <w:rFonts w:eastAsiaTheme="minorEastAsia" w:cstheme="minorHAnsi"/>
          <w:noProof/>
        </w:rPr>
        <w:t xml:space="preserve"> </w:t>
      </w:r>
      <m:oMath>
        <m:sSubSup>
          <m:sSubSupPr>
            <m:ctrlPr>
              <w:rPr>
                <w:rFonts w:ascii="Cambria Math" w:eastAsiaTheme="minorEastAsia" w:hAnsi="Cambria Math" w:cstheme="minorHAnsi"/>
                <w:noProof/>
              </w:rPr>
            </m:ctrlPr>
          </m:sSubSupPr>
          <m:e>
            <m:r>
              <m:rPr>
                <m:sty m:val="p"/>
              </m:rPr>
              <w:rPr>
                <w:rFonts w:ascii="Cambria Math" w:eastAsiaTheme="minorEastAsia" w:hAnsi="Cambria Math" w:cstheme="minorHAnsi"/>
                <w:noProof/>
              </w:rPr>
              <m:t>x</m:t>
            </m:r>
          </m:e>
          <m:sub>
            <m:sSub>
              <m:sSubPr>
                <m:ctrlPr>
                  <w:rPr>
                    <w:rFonts w:ascii="Cambria Math" w:eastAsiaTheme="minorEastAsia" w:hAnsi="Cambria Math" w:cstheme="minorHAnsi"/>
                    <w:noProof/>
                  </w:rPr>
                </m:ctrlPr>
              </m:sSubPr>
              <m:e>
                <m:r>
                  <m:rPr>
                    <m:sty m:val="p"/>
                  </m:rPr>
                  <w:rPr>
                    <w:rFonts w:ascii="Cambria Math" w:eastAsiaTheme="minorEastAsia" w:hAnsi="Cambria Math" w:cstheme="minorHAnsi"/>
                    <w:noProof/>
                  </w:rPr>
                  <m:t>A</m:t>
                </m:r>
              </m:e>
              <m:sub>
                <m:r>
                  <m:rPr>
                    <m:sty m:val="p"/>
                  </m:rPr>
                  <w:rPr>
                    <w:rFonts w:ascii="Cambria Math" w:eastAsiaTheme="minorEastAsia" w:hAnsi="Cambria Math" w:cstheme="minorHAnsi"/>
                    <w:noProof/>
                    <w:color w:val="000000" w:themeColor="text1"/>
                  </w:rPr>
                  <m:t>μ</m:t>
                </m:r>
              </m:sub>
            </m:sSub>
            <m:r>
              <m:rPr>
                <m:sty m:val="p"/>
              </m:rPr>
              <w:rPr>
                <w:rFonts w:ascii="Cambria Math" w:eastAsiaTheme="minorEastAsia" w:hAnsi="Cambria Math" w:cstheme="minorHAnsi"/>
                <w:noProof/>
              </w:rPr>
              <m:t>B</m:t>
            </m:r>
          </m:sub>
          <m:sup>
            <m:r>
              <m:rPr>
                <m:sty m:val="p"/>
              </m:rPr>
              <w:rPr>
                <w:rFonts w:ascii="Cambria Math" w:eastAsiaTheme="minorEastAsia" w:hAnsi="Cambria Math" w:cstheme="minorHAnsi"/>
                <w:noProof/>
              </w:rPr>
              <m:t>'</m:t>
            </m:r>
          </m:sup>
        </m:sSubSup>
      </m:oMath>
      <w:r w:rsidR="00967E3D">
        <w:rPr>
          <w:rFonts w:eastAsiaTheme="minorEastAsia" w:cstheme="minorHAnsi"/>
          <w:noProof/>
        </w:rPr>
        <w:t xml:space="preserve"> is obtained using Equation</w:t>
      </w:r>
      <w:r w:rsidR="002D40B9">
        <w:rPr>
          <w:rFonts w:eastAsiaTheme="minorEastAsia" w:cstheme="minorHAnsi"/>
          <w:noProof/>
        </w:rPr>
        <w:t xml:space="preserve"> (4</w:t>
      </w:r>
      <w:r w:rsidR="00424BDA" w:rsidRPr="00DF70E4">
        <w:rPr>
          <w:rFonts w:eastAsiaTheme="minorEastAsia" w:cstheme="minorHAnsi"/>
          <w:noProof/>
        </w:rPr>
        <w:t xml:space="preserve">) by using </w:t>
      </w:r>
      <w:r w:rsidR="008124D9" w:rsidRPr="00DF70E4">
        <w:rPr>
          <w:rFonts w:eastAsiaTheme="minorEastAsia" w:cstheme="minorHAnsi"/>
          <w:noProof/>
        </w:rPr>
        <w:t xml:space="preserve"> the condition </w:t>
      </w:r>
      <m:oMath>
        <m:f>
          <m:fPr>
            <m:ctrlPr>
              <w:rPr>
                <w:rFonts w:ascii="Cambria Math" w:eastAsiaTheme="minorEastAsia" w:hAnsi="Cambria Math" w:cstheme="minorHAnsi"/>
                <w:noProof/>
                <w:color w:val="000000" w:themeColor="text1"/>
              </w:rPr>
            </m:ctrlPr>
          </m:fPr>
          <m:num>
            <m:r>
              <m:rPr>
                <m:sty m:val="p"/>
              </m:rPr>
              <w:rPr>
                <w:rFonts w:ascii="Cambria Math" w:hAnsi="Cambria Math" w:cstheme="minorHAnsi"/>
                <w:noProof/>
                <w:color w:val="000000" w:themeColor="text1"/>
              </w:rPr>
              <m:t xml:space="preserve">dlnk  </m:t>
            </m:r>
          </m:num>
          <m:den>
            <m:r>
              <m:rPr>
                <m:sty m:val="p"/>
              </m:rPr>
              <w:rPr>
                <w:rFonts w:ascii="Cambria Math" w:hAnsi="Cambria Math" w:cstheme="minorHAnsi"/>
                <w:noProof/>
                <w:color w:val="000000" w:themeColor="text1"/>
              </w:rPr>
              <m:t>d</m:t>
            </m:r>
            <m:sSub>
              <m:sSubPr>
                <m:ctrlPr>
                  <w:rPr>
                    <w:rFonts w:ascii="Cambria Math" w:hAnsi="Cambria Math" w:cstheme="minorHAnsi"/>
                    <w:noProof/>
                    <w:color w:val="000000" w:themeColor="text1"/>
                  </w:rPr>
                </m:ctrlPr>
              </m:sSubPr>
              <m:e>
                <m:r>
                  <m:rPr>
                    <m:sty m:val="p"/>
                  </m:rPr>
                  <w:rPr>
                    <w:rFonts w:ascii="Cambria Math" w:hAnsi="Cambria Math" w:cstheme="minorHAnsi"/>
                    <w:noProof/>
                    <w:color w:val="000000" w:themeColor="text1"/>
                  </w:rPr>
                  <m:t>x</m:t>
                </m:r>
              </m:e>
              <m:sub>
                <m:r>
                  <m:rPr>
                    <m:sty m:val="p"/>
                  </m:rPr>
                  <w:rPr>
                    <w:rFonts w:ascii="Cambria Math" w:hAnsi="Cambria Math" w:cstheme="minorHAnsi"/>
                    <w:noProof/>
                    <w:color w:val="000000" w:themeColor="text1"/>
                  </w:rPr>
                  <m:t>1</m:t>
                </m:r>
              </m:sub>
            </m:sSub>
          </m:den>
        </m:f>
        <m:r>
          <m:rPr>
            <m:sty m:val="p"/>
          </m:rPr>
          <w:rPr>
            <w:rFonts w:ascii="Cambria Math" w:eastAsiaTheme="minorEastAsia" w:hAnsi="Cambria Math" w:cstheme="minorHAnsi"/>
            <w:noProof/>
            <w:color w:val="000000" w:themeColor="text1"/>
          </w:rPr>
          <m:t>=0</m:t>
        </m:r>
      </m:oMath>
      <w:r w:rsidR="002D40B9">
        <w:rPr>
          <w:rFonts w:eastAsiaTheme="minorEastAsia" w:cstheme="minorHAnsi"/>
          <w:noProof/>
          <w:color w:val="000000" w:themeColor="text1"/>
        </w:rPr>
        <w:t xml:space="preserve">. </w:t>
      </w:r>
      <w:r w:rsidR="0098074C" w:rsidRPr="00DF70E4">
        <w:rPr>
          <w:rFonts w:eastAsiaTheme="minorEastAsia"/>
          <w:noProof/>
          <w:color w:val="000000" w:themeColor="text1"/>
        </w:rPr>
        <w:t xml:space="preserve">The factor ( </w:t>
      </w:r>
      <m:oMath>
        <m:r>
          <w:rPr>
            <w:rFonts w:ascii="Cambria Math" w:hAnsi="Cambria Math"/>
          </w:rPr>
          <m:t>1+</m:t>
        </m:r>
        <m:r>
          <m:rPr>
            <m:sty m:val="p"/>
          </m:rPr>
          <w:rPr>
            <w:rFonts w:ascii="Cambria Math" w:eastAsiaTheme="minorEastAsia" w:hAnsi="Cambria Math" w:cstheme="minorHAnsi"/>
            <w:noProof/>
            <w:color w:val="000000" w:themeColor="text1"/>
          </w:rPr>
          <m:t>μ</m:t>
        </m:r>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eastAsiaTheme="minorEastAsia" w:hAnsi="Cambria Math" w:cstheme="minorHAnsi"/>
                    <w:noProof/>
                    <w:color w:val="000000" w:themeColor="text1"/>
                  </w:rPr>
                  <m:t>μ</m:t>
                </m:r>
              </m:sub>
            </m:sSub>
            <m:r>
              <m:rPr>
                <m:sty m:val="p"/>
              </m:rPr>
              <w:rPr>
                <w:rFonts w:ascii="Cambria Math" w:hAnsi="Cambria Math"/>
              </w:rPr>
              <m:t>B</m:t>
            </m:r>
          </m:sub>
        </m:sSub>
      </m:oMath>
      <w:r w:rsidR="0098074C" w:rsidRPr="00DF70E4">
        <w:t xml:space="preserve"> )</w:t>
      </w:r>
      <w:r w:rsidR="0098074C" w:rsidRPr="0057483C">
        <w:rPr>
          <w:vertAlign w:val="superscript"/>
        </w:rPr>
        <w:t>-1</w:t>
      </w:r>
      <w:r w:rsidR="0098074C" w:rsidRPr="00DF70E4">
        <w:t xml:space="preserve">, which appears as a coefficient of all terms containing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oMath>
      <w:r w:rsidR="0098074C" w:rsidRPr="00DF70E4">
        <w:t xml:space="preserv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oMath>
      <w:r w:rsidR="0098074C" w:rsidRPr="00DF70E4">
        <w:t xml:space="preserve"> and </w:t>
      </w:r>
      <m:oMath>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eastAsiaTheme="minorEastAsia" w:hAnsi="Cambria Math" w:cstheme="minorHAnsi"/>
                    <w:noProof/>
                    <w:color w:val="000000" w:themeColor="text1"/>
                  </w:rPr>
                  <m:t>μ</m:t>
                </m:r>
              </m:sub>
            </m:sSub>
            <m:r>
              <m:rPr>
                <m:sty m:val="p"/>
              </m:rPr>
              <w:rPr>
                <w:rFonts w:ascii="Cambria Math" w:hAnsi="Cambria Math"/>
              </w:rPr>
              <m:t>B</m:t>
            </m:r>
          </m:sub>
        </m:sSub>
      </m:oMath>
      <w:r w:rsidR="00715406">
        <w:t xml:space="preserve"> in Eq</w:t>
      </w:r>
      <w:r w:rsidR="00A719AD">
        <w:t>uations</w:t>
      </w:r>
      <w:r w:rsidR="0098074C" w:rsidRPr="00DF70E4">
        <w:t xml:space="preserve"> </w:t>
      </w:r>
      <w:r w:rsidR="00110879">
        <w:t xml:space="preserve">(8) and (9b) </w:t>
      </w:r>
      <w:r w:rsidR="0098074C" w:rsidRPr="00DF70E4">
        <w:t xml:space="preserve">is a result of change in the basis for expressing mole fractions of species A, B and </w:t>
      </w:r>
      <m:oMath>
        <m:sSub>
          <m:sSubPr>
            <m:ctrlPr>
              <w:rPr>
                <w:rFonts w:ascii="Cambria Math" w:hAnsi="Cambria Math"/>
              </w:rPr>
            </m:ctrlPr>
          </m:sSubPr>
          <m:e>
            <m:r>
              <m:rPr>
                <m:sty m:val="p"/>
              </m:rPr>
              <w:rPr>
                <w:rFonts w:ascii="Cambria Math" w:hAnsi="Cambria Math"/>
              </w:rPr>
              <m:t>A</m:t>
            </m:r>
          </m:e>
          <m:sub>
            <m:r>
              <m:rPr>
                <m:sty m:val="p"/>
              </m:rPr>
              <w:rPr>
                <w:rFonts w:ascii="Cambria Math" w:eastAsiaTheme="minorEastAsia" w:hAnsi="Cambria Math" w:cstheme="minorHAnsi"/>
                <w:noProof/>
                <w:color w:val="000000" w:themeColor="text1"/>
              </w:rPr>
              <m:t>μ</m:t>
            </m:r>
          </m:sub>
        </m:sSub>
        <m:r>
          <m:rPr>
            <m:sty m:val="p"/>
          </m:rPr>
          <w:rPr>
            <w:rFonts w:ascii="Cambria Math" w:hAnsi="Cambria Math"/>
          </w:rPr>
          <m:t>B</m:t>
        </m:r>
      </m:oMath>
      <w:r w:rsidR="0098074C" w:rsidRPr="00DF70E4">
        <w:t xml:space="preserve"> from that used</w:t>
      </w:r>
      <w:r w:rsidR="00BD461F" w:rsidRPr="00DF70E4">
        <w:t xml:space="preserve"> for</w:t>
      </w:r>
      <w:r w:rsidR="0098074C" w:rsidRPr="00DF70E4">
        <w:t xml:space="preserv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oMath>
      <w:r w:rsidR="00BD461F" w:rsidRPr="00DF70E4">
        <w:t xml:space="preserve"> and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oMath>
      <w:r w:rsidR="00BD461F" w:rsidRPr="00DF70E4">
        <w:t>.</w:t>
      </w:r>
    </w:p>
    <w:p w:rsidR="003C2DFA" w:rsidRDefault="003C2DFA" w:rsidP="003C2DFA">
      <w:pPr>
        <w:jc w:val="both"/>
        <w:rPr>
          <w:rFonts w:eastAsiaTheme="minorEastAsia" w:cstheme="minorHAnsi"/>
          <w:noProof/>
          <w:color w:val="000000" w:themeColor="text1"/>
        </w:rPr>
      </w:pPr>
    </w:p>
    <w:p w:rsidR="000571ED" w:rsidRPr="00DF70E4" w:rsidRDefault="000571ED" w:rsidP="003C2DFA">
      <w:pPr>
        <w:jc w:val="both"/>
        <w:rPr>
          <w:rFonts w:eastAsiaTheme="minorEastAsia" w:cstheme="minorHAnsi"/>
          <w:noProof/>
          <w:color w:val="000000" w:themeColor="text1"/>
        </w:rPr>
      </w:pPr>
      <w:r w:rsidRPr="00DF70E4">
        <w:rPr>
          <w:rFonts w:eastAsiaTheme="minorEastAsia" w:cstheme="minorHAnsi"/>
          <w:noProof/>
          <w:color w:val="000000" w:themeColor="text1"/>
        </w:rPr>
        <w:t xml:space="preserve">Further, the degree of local ordering in the liquid binary alloy </w:t>
      </w:r>
      <w:r w:rsidR="00E36D3A">
        <w:rPr>
          <w:rFonts w:eastAsiaTheme="minorEastAsia" w:cstheme="minorHAnsi"/>
          <w:noProof/>
          <w:color w:val="000000" w:themeColor="text1"/>
        </w:rPr>
        <w:t xml:space="preserve">can be understood by estimating </w:t>
      </w:r>
      <w:r w:rsidR="003C2DFA">
        <w:rPr>
          <w:rFonts w:eastAsiaTheme="minorEastAsia" w:cstheme="minorHAnsi"/>
          <w:noProof/>
          <w:color w:val="000000" w:themeColor="text1"/>
        </w:rPr>
        <w:t>chemical</w:t>
      </w:r>
      <w:r w:rsidR="00AF55C4" w:rsidRPr="00DF70E4">
        <w:rPr>
          <w:rFonts w:eastAsiaTheme="minorEastAsia" w:cstheme="minorHAnsi"/>
          <w:noProof/>
          <w:color w:val="000000" w:themeColor="text1"/>
        </w:rPr>
        <w:t xml:space="preserve"> </w:t>
      </w:r>
      <w:r w:rsidRPr="00DF70E4">
        <w:rPr>
          <w:rFonts w:eastAsiaTheme="minorEastAsia" w:cstheme="minorHAnsi"/>
          <w:noProof/>
          <w:color w:val="000000" w:themeColor="text1"/>
        </w:rPr>
        <w:t>short</w:t>
      </w:r>
      <w:r w:rsidR="003C2DFA">
        <w:rPr>
          <w:rFonts w:eastAsiaTheme="minorEastAsia"/>
          <w:noProof/>
          <w:color w:val="000000" w:themeColor="text1"/>
        </w:rPr>
        <w:t xml:space="preserve"> </w:t>
      </w:r>
      <w:r w:rsidR="00DA77E6" w:rsidRPr="00DF70E4">
        <w:rPr>
          <w:rFonts w:eastAsiaTheme="minorEastAsia" w:cstheme="minorHAnsi"/>
          <w:noProof/>
          <w:color w:val="000000" w:themeColor="text1"/>
        </w:rPr>
        <w:t xml:space="preserve">range </w:t>
      </w:r>
      <w:r w:rsidR="003C2DFA">
        <w:rPr>
          <w:rFonts w:eastAsiaTheme="minorEastAsia" w:cstheme="minorHAnsi"/>
          <w:noProof/>
          <w:color w:val="000000" w:themeColor="text1"/>
        </w:rPr>
        <w:t xml:space="preserve">order </w:t>
      </w:r>
      <w:r w:rsidR="00DA77E6" w:rsidRPr="00DF70E4">
        <w:rPr>
          <w:rFonts w:eastAsiaTheme="minorEastAsia" w:cstheme="minorHAnsi"/>
          <w:noProof/>
          <w:color w:val="000000" w:themeColor="text1"/>
        </w:rPr>
        <w:t xml:space="preserve">parameter </w:t>
      </w:r>
      <w:r w:rsidR="003C2DFA">
        <w:rPr>
          <w:rFonts w:eastAsiaTheme="minorEastAsia" w:cstheme="minorHAnsi"/>
          <w:noProof/>
          <w:color w:val="000000" w:themeColor="text1"/>
        </w:rPr>
        <w:t>(</w:t>
      </w: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α</m:t>
            </m:r>
          </m:e>
          <m:sub>
            <m:r>
              <m:rPr>
                <m:sty m:val="p"/>
              </m:rPr>
              <w:rPr>
                <w:rFonts w:ascii="Cambria Math" w:eastAsiaTheme="minorEastAsia" w:hAnsi="Cambria Math" w:cstheme="minorHAnsi"/>
                <w:noProof/>
                <w:color w:val="000000" w:themeColor="text1"/>
              </w:rPr>
              <m:t>1</m:t>
            </m:r>
          </m:sub>
        </m:sSub>
      </m:oMath>
      <w:r w:rsidR="003C2DFA">
        <w:rPr>
          <w:rFonts w:eastAsiaTheme="minorEastAsia" w:cstheme="minorHAnsi"/>
          <w:noProof/>
          <w:color w:val="000000" w:themeColor="text1"/>
        </w:rPr>
        <w:t>)</w:t>
      </w:r>
      <w:r w:rsidR="00DA77E6" w:rsidRPr="00DF70E4">
        <w:rPr>
          <w:rFonts w:eastAsiaTheme="minorEastAsia" w:cstheme="minorHAnsi"/>
          <w:noProof/>
          <w:color w:val="000000" w:themeColor="text1"/>
        </w:rPr>
        <w:t xml:space="preserve"> </w:t>
      </w:r>
      <w:r w:rsidR="003C2DFA">
        <w:rPr>
          <w:rFonts w:eastAsiaTheme="minorEastAsia" w:cstheme="minorHAnsi"/>
          <w:noProof/>
          <w:color w:val="000000" w:themeColor="text1"/>
        </w:rPr>
        <w:t xml:space="preserve">and </w:t>
      </w:r>
      <w:r w:rsidR="00D537E2" w:rsidRPr="00DF70E4">
        <w:rPr>
          <w:rFonts w:eastAsiaTheme="minorEastAsia" w:cstheme="minorHAnsi"/>
          <w:noProof/>
          <w:color w:val="000000" w:themeColor="text1"/>
        </w:rPr>
        <w:t xml:space="preserve">in terms of </w:t>
      </w: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S</m:t>
            </m:r>
          </m:e>
          <m:sub>
            <m:r>
              <m:rPr>
                <m:sty m:val="p"/>
              </m:rPr>
              <w:rPr>
                <w:rFonts w:ascii="Cambria Math" w:eastAsiaTheme="minorEastAsia" w:hAnsi="Cambria Math" w:cstheme="minorHAnsi"/>
                <w:noProof/>
                <w:color w:val="000000" w:themeColor="text1"/>
              </w:rPr>
              <m:t>CC</m:t>
            </m:r>
          </m:sub>
        </m:sSub>
        <m:r>
          <m:rPr>
            <m:sty m:val="p"/>
          </m:rPr>
          <w:rPr>
            <w:rFonts w:ascii="Cambria Math" w:eastAsiaTheme="minorEastAsia" w:hAnsi="Cambria Math" w:cstheme="minorHAnsi"/>
            <w:noProof/>
            <w:color w:val="000000" w:themeColor="text1"/>
          </w:rPr>
          <m:t>(0)</m:t>
        </m:r>
      </m:oMath>
      <w:r w:rsidR="00D537E2" w:rsidRPr="00DF70E4">
        <w:rPr>
          <w:rFonts w:eastAsiaTheme="minorEastAsia" w:cstheme="minorHAnsi"/>
          <w:noProof/>
          <w:color w:val="000000" w:themeColor="text1"/>
        </w:rPr>
        <w:t xml:space="preserve"> is expressed as</w:t>
      </w:r>
      <w:r w:rsidR="003C2DFA">
        <w:rPr>
          <w:rFonts w:eastAsiaTheme="minorEastAsia" w:cstheme="minorHAnsi"/>
          <w:noProof/>
          <w:color w:val="000000" w:themeColor="text1"/>
        </w:rPr>
        <w:t xml:space="preserve"> [</w:t>
      </w:r>
      <w:r w:rsidR="00A143E9">
        <w:rPr>
          <w:rFonts w:eastAsiaTheme="minorEastAsia" w:cstheme="minorHAnsi"/>
          <w:noProof/>
          <w:color w:val="000000" w:themeColor="text1"/>
        </w:rPr>
        <w:t>7</w:t>
      </w:r>
      <w:r w:rsidR="00A349B4">
        <w:rPr>
          <w:rFonts w:eastAsiaTheme="minorEastAsia" w:cstheme="minorHAnsi"/>
          <w:noProof/>
          <w:color w:val="000000" w:themeColor="text1"/>
        </w:rPr>
        <w:t xml:space="preserve">, </w:t>
      </w:r>
      <w:r w:rsidR="00FE655D">
        <w:rPr>
          <w:rFonts w:eastAsiaTheme="minorEastAsia" w:cstheme="minorHAnsi"/>
          <w:noProof/>
          <w:color w:val="000000" w:themeColor="text1"/>
        </w:rPr>
        <w:t>21</w:t>
      </w:r>
      <w:r w:rsidR="003C2DFA">
        <w:rPr>
          <w:rFonts w:eastAsiaTheme="minorEastAsia" w:cstheme="minorHAnsi"/>
          <w:noProof/>
          <w:color w:val="000000" w:themeColor="text1"/>
        </w:rPr>
        <w:t>]</w:t>
      </w:r>
    </w:p>
    <w:p w:rsidR="00D537E2" w:rsidRPr="00DF70E4" w:rsidRDefault="00D537E2" w:rsidP="00F937DB">
      <w:pPr>
        <w:rPr>
          <w:rFonts w:eastAsiaTheme="minorEastAsia" w:cstheme="minorHAnsi"/>
          <w:noProof/>
          <w:color w:val="000000" w:themeColor="text1"/>
        </w:rPr>
      </w:pPr>
    </w:p>
    <w:p w:rsidR="00D537E2" w:rsidRPr="00DF70E4" w:rsidRDefault="00890EAB" w:rsidP="00F937DB">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S -1</m:t>
            </m:r>
          </m:num>
          <m:den>
            <m:r>
              <m:rPr>
                <m:sty m:val="p"/>
              </m:rPr>
              <w:rPr>
                <w:rFonts w:ascii="Cambria Math" w:hAnsi="Cambria Math"/>
              </w:rPr>
              <m:t xml:space="preserve">S </m:t>
            </m:r>
            <m:d>
              <m:dPr>
                <m:ctrlPr>
                  <w:rPr>
                    <w:rFonts w:ascii="Cambria Math" w:hAnsi="Cambria Math"/>
                  </w:rPr>
                </m:ctrlPr>
              </m:dPr>
              <m:e>
                <m:r>
                  <m:rPr>
                    <m:sty m:val="p"/>
                  </m:rPr>
                  <w:rPr>
                    <w:rFonts w:ascii="Cambria Math" w:hAnsi="Cambria Math"/>
                  </w:rPr>
                  <m:t>Z -1</m:t>
                </m:r>
              </m:e>
            </m:d>
            <m:r>
              <m:rPr>
                <m:sty m:val="p"/>
              </m:rPr>
              <w:rPr>
                <w:rFonts w:ascii="Cambria Math" w:hAnsi="Cambria Math"/>
              </w:rPr>
              <m:t xml:space="preserve"> + 1</m:t>
            </m:r>
          </m:den>
        </m:f>
        <m:r>
          <w:rPr>
            <w:rFonts w:ascii="Cambria Math" w:hAnsi="Cambria Math"/>
          </w:rPr>
          <m:t xml:space="preserve"> </m:t>
        </m:r>
      </m:oMath>
      <w:r w:rsidR="00D63C34">
        <w:t xml:space="preserve">, </w:t>
      </w:r>
      <w:r w:rsidR="00A349B4">
        <w:t xml:space="preserve"> where </w:t>
      </w:r>
      <w:r w:rsidR="00D537E2" w:rsidRPr="00DF70E4">
        <w:t xml:space="preserve"> </w:t>
      </w:r>
      <m:oMath>
        <m:r>
          <m:rPr>
            <m:sty m:val="p"/>
          </m:rPr>
          <w:rPr>
            <w:rFonts w:ascii="Cambria Math" w:hAnsi="Cambria Math"/>
          </w:rPr>
          <m:t xml:space="preserve">S= </m:t>
        </m:r>
        <m:f>
          <m:fPr>
            <m:ctrlPr>
              <w:rPr>
                <w:rFonts w:ascii="Cambria Math" w:hAnsi="Cambria Math"/>
              </w:rPr>
            </m:ctrlPr>
          </m:fPr>
          <m:num>
            <m:sSub>
              <m:sSubPr>
                <m:ctrlPr>
                  <w:rPr>
                    <w:rFonts w:ascii="Cambria Math" w:hAnsi="Cambria Math"/>
                  </w:rPr>
                </m:ctrlPr>
              </m:sSubPr>
              <m:e>
                <m:r>
                  <m:rPr>
                    <m:sty m:val="p"/>
                  </m:rPr>
                  <w:rPr>
                    <w:rFonts w:ascii="Cambria Math" w:hAnsi="Cambria Math"/>
                  </w:rPr>
                  <m:t>S</m:t>
                </m:r>
              </m:e>
              <m:sub>
                <m:r>
                  <m:rPr>
                    <m:sty m:val="p"/>
                  </m:rPr>
                  <w:rPr>
                    <w:rFonts w:ascii="Cambria Math" w:hAnsi="Cambria Math"/>
                  </w:rPr>
                  <m:t>CC</m:t>
                </m:r>
              </m:sub>
            </m:sSub>
            <m:r>
              <m:rPr>
                <m:sty m:val="p"/>
              </m:rPr>
              <w:rPr>
                <w:rFonts w:ascii="Cambria Math" w:hAnsi="Cambria Math"/>
              </w:rPr>
              <m:t xml:space="preserve"> (0)</m:t>
            </m:r>
          </m:num>
          <m:den>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CC</m:t>
                </m:r>
              </m:sub>
              <m:sup>
                <m:r>
                  <m:rPr>
                    <m:sty m:val="p"/>
                  </m:rPr>
                  <w:rPr>
                    <w:rFonts w:ascii="Cambria Math" w:hAnsi="Cambria Math"/>
                  </w:rPr>
                  <m:t>id</m:t>
                </m:r>
              </m:sup>
            </m:sSubSup>
            <m:r>
              <m:rPr>
                <m:sty m:val="p"/>
              </m:rPr>
              <w:rPr>
                <w:rFonts w:ascii="Cambria Math" w:hAnsi="Cambria Math"/>
              </w:rPr>
              <m:t xml:space="preserve"> (0)</m:t>
            </m:r>
          </m:den>
        </m:f>
      </m:oMath>
      <w:r w:rsidR="00D63C34">
        <w:t xml:space="preserve">   </w:t>
      </w:r>
      <w:r w:rsidR="00D63C34">
        <w:tab/>
      </w:r>
      <w:r w:rsidR="00D63C34">
        <w:tab/>
      </w:r>
      <w:r w:rsidR="00D63C34">
        <w:tab/>
      </w:r>
      <w:r w:rsidR="00D63C34">
        <w:tab/>
      </w:r>
      <w:r w:rsidR="00D63C34">
        <w:tab/>
      </w:r>
      <w:r w:rsidR="00D63C34">
        <w:tab/>
      </w:r>
      <w:r w:rsidR="00D63C34">
        <w:tab/>
      </w:r>
      <w:r w:rsidR="00A349B4">
        <w:t xml:space="preserve">     </w:t>
      </w:r>
      <w:r w:rsidR="003C2DFA">
        <w:t>(10</w:t>
      </w:r>
      <w:r w:rsidR="00D537E2" w:rsidRPr="00DF70E4">
        <w:t>)</w:t>
      </w:r>
    </w:p>
    <w:p w:rsidR="00D537E2" w:rsidRPr="00DF70E4" w:rsidRDefault="00D537E2" w:rsidP="00F937DB"/>
    <w:p w:rsidR="00D537E2" w:rsidRPr="00DF70E4" w:rsidRDefault="00EB59C3" w:rsidP="00BC5829">
      <w:pPr>
        <w:jc w:val="both"/>
        <w:rPr>
          <w:color w:val="000000" w:themeColor="text1"/>
        </w:rPr>
      </w:pPr>
      <w:r w:rsidRPr="00DF70E4">
        <w:t>w</w:t>
      </w:r>
      <w:r w:rsidR="00D537E2" w:rsidRPr="00DF70E4">
        <w:t xml:space="preserve">here </w:t>
      </w:r>
      <w:r w:rsidR="00D537E2" w:rsidRPr="00A349B4">
        <w:t>Z</w:t>
      </w:r>
      <w:r w:rsidR="00D537E2" w:rsidRPr="00DF70E4">
        <w:t xml:space="preserve"> i</w:t>
      </w:r>
      <w:r w:rsidR="00AF55C4" w:rsidRPr="00DF70E4">
        <w:t xml:space="preserve">s the coordination number and </w:t>
      </w:r>
      <w:r w:rsidR="00D537E2" w:rsidRPr="00DF70E4">
        <w:t xml:space="preserve"> Z= 10 is taken for our calculation</w:t>
      </w:r>
      <w:r w:rsidR="00A349B4">
        <w:t xml:space="preserve"> [16]</w:t>
      </w:r>
      <w:r w:rsidR="00D537E2" w:rsidRPr="00DF70E4">
        <w:t xml:space="preserve">. It is seen that varying the value of Z does not have any effect in </w:t>
      </w:r>
      <w:r w:rsidR="00810FE8" w:rsidRPr="00DF70E4">
        <w:t xml:space="preserve">on the position of the minima of </w:t>
      </w:r>
      <w:r w:rsidR="00D537E2" w:rsidRPr="00DF70E4">
        <w:t xml:space="preserve"> </w:t>
      </w: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α</m:t>
            </m:r>
          </m:e>
          <m:sub>
            <m:r>
              <m:rPr>
                <m:sty m:val="p"/>
              </m:rPr>
              <w:rPr>
                <w:rFonts w:ascii="Cambria Math" w:eastAsiaTheme="minorEastAsia" w:hAnsi="Cambria Math" w:cstheme="minorHAnsi"/>
                <w:noProof/>
                <w:color w:val="000000" w:themeColor="text1"/>
              </w:rPr>
              <m:t>1</m:t>
            </m:r>
          </m:sub>
        </m:sSub>
      </m:oMath>
      <w:r w:rsidR="00810FE8" w:rsidRPr="00DF70E4">
        <w:rPr>
          <w:color w:val="000000" w:themeColor="text1"/>
        </w:rPr>
        <w:t xml:space="preserve"> but it helps to vary the depth keeping the other features unchanged.</w:t>
      </w:r>
    </w:p>
    <w:p w:rsidR="00A349B4" w:rsidRDefault="00A349B4" w:rsidP="00A349B4">
      <w:pPr>
        <w:jc w:val="both"/>
        <w:rPr>
          <w:color w:val="000000" w:themeColor="text1"/>
        </w:rPr>
      </w:pPr>
    </w:p>
    <w:p w:rsidR="00417454" w:rsidRPr="00DF70E4" w:rsidRDefault="00417454" w:rsidP="00A349B4">
      <w:pPr>
        <w:jc w:val="both"/>
        <w:rPr>
          <w:rFonts w:eastAsiaTheme="minorEastAsia" w:cstheme="minorHAnsi"/>
          <w:noProof/>
          <w:color w:val="000000" w:themeColor="text1"/>
        </w:rPr>
      </w:pPr>
      <w:r w:rsidRPr="00DF70E4">
        <w:rPr>
          <w:color w:val="000000" w:themeColor="text1"/>
        </w:rPr>
        <w:t xml:space="preserve">The microscopic structural properties of binary liquid alloy can be further understood in terms of </w:t>
      </w:r>
      <w:r w:rsidR="003D3F05">
        <w:rPr>
          <w:color w:val="000000" w:themeColor="text1"/>
        </w:rPr>
        <w:t xml:space="preserve">ratio of </w:t>
      </w:r>
      <w:r w:rsidRPr="00DF70E4">
        <w:rPr>
          <w:color w:val="000000" w:themeColor="text1"/>
        </w:rPr>
        <w:t>coefficient</w:t>
      </w:r>
      <w:r w:rsidR="00267BE3">
        <w:rPr>
          <w:color w:val="000000" w:themeColor="text1"/>
        </w:rPr>
        <w:t>s</w:t>
      </w:r>
      <w:r w:rsidRPr="00DF70E4">
        <w:rPr>
          <w:color w:val="000000" w:themeColor="text1"/>
        </w:rPr>
        <w:t xml:space="preserve"> of diffusion. The </w:t>
      </w:r>
      <w:r w:rsidR="00A349B4">
        <w:rPr>
          <w:color w:val="000000" w:themeColor="text1"/>
        </w:rPr>
        <w:t xml:space="preserve">ratio of </w:t>
      </w:r>
      <w:r w:rsidRPr="00DF70E4">
        <w:rPr>
          <w:color w:val="000000" w:themeColor="text1"/>
        </w:rPr>
        <w:t>diffusion coefficient</w:t>
      </w:r>
      <w:r w:rsidR="00A349B4">
        <w:rPr>
          <w:color w:val="000000" w:themeColor="text1"/>
        </w:rPr>
        <w:t>s (</w:t>
      </w:r>
      <m:oMath>
        <m:sSub>
          <m:sSubPr>
            <m:ctrlPr>
              <w:rPr>
                <w:rFonts w:ascii="Cambria Math" w:hAnsi="Cambria Math"/>
                <w:color w:val="000000" w:themeColor="text1"/>
              </w:rPr>
            </m:ctrlPr>
          </m:sSubPr>
          <m:e>
            <m:r>
              <m:rPr>
                <m:sty m:val="p"/>
              </m:rPr>
              <w:rPr>
                <w:rFonts w:ascii="Cambria Math" w:hAnsi="Cambria Math"/>
                <w:color w:val="000000" w:themeColor="text1"/>
              </w:rPr>
              <m:t>D</m:t>
            </m:r>
          </m:e>
          <m:sub>
            <m:r>
              <m:rPr>
                <m:sty m:val="p"/>
              </m:rPr>
              <w:rPr>
                <w:rFonts w:ascii="Cambria Math" w:hAnsi="Cambria Math"/>
                <w:color w:val="000000" w:themeColor="text1"/>
              </w:rPr>
              <m:t>M</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D</m:t>
            </m:r>
          </m:e>
          <m:sub>
            <m:r>
              <m:rPr>
                <m:sty m:val="p"/>
              </m:rPr>
              <w:rPr>
                <w:rFonts w:ascii="Cambria Math" w:hAnsi="Cambria Math"/>
                <w:color w:val="000000" w:themeColor="text1"/>
              </w:rPr>
              <m:t>id</m:t>
            </m:r>
          </m:sub>
        </m:sSub>
      </m:oMath>
      <w:r w:rsidR="00A349B4">
        <w:rPr>
          <w:color w:val="000000" w:themeColor="text1"/>
        </w:rPr>
        <w:t>)</w:t>
      </w:r>
      <w:r w:rsidRPr="00DF70E4">
        <w:rPr>
          <w:color w:val="000000" w:themeColor="text1"/>
        </w:rPr>
        <w:t xml:space="preserve"> can be expressed in terms of </w:t>
      </w:r>
      <m:oMath>
        <m:sSub>
          <m:sSubPr>
            <m:ctrlPr>
              <w:rPr>
                <w:rFonts w:ascii="Cambria Math" w:eastAsiaTheme="minorEastAsia" w:hAnsi="Cambria Math" w:cstheme="minorHAnsi"/>
                <w:noProof/>
                <w:color w:val="000000" w:themeColor="text1"/>
              </w:rPr>
            </m:ctrlPr>
          </m:sSubPr>
          <m:e>
            <m:r>
              <m:rPr>
                <m:sty m:val="p"/>
              </m:rPr>
              <w:rPr>
                <w:rFonts w:ascii="Cambria Math" w:eastAsiaTheme="minorEastAsia" w:hAnsi="Cambria Math" w:cstheme="minorHAnsi"/>
                <w:noProof/>
                <w:color w:val="000000" w:themeColor="text1"/>
              </w:rPr>
              <m:t>S</m:t>
            </m:r>
          </m:e>
          <m:sub>
            <m:r>
              <m:rPr>
                <m:sty m:val="p"/>
              </m:rPr>
              <w:rPr>
                <w:rFonts w:ascii="Cambria Math" w:eastAsiaTheme="minorEastAsia" w:hAnsi="Cambria Math" w:cstheme="minorHAnsi"/>
                <w:noProof/>
                <w:color w:val="000000" w:themeColor="text1"/>
              </w:rPr>
              <m:t>CC</m:t>
            </m:r>
          </m:sub>
        </m:sSub>
        <m:r>
          <m:rPr>
            <m:sty m:val="p"/>
          </m:rPr>
          <w:rPr>
            <w:rFonts w:ascii="Cambria Math" w:eastAsiaTheme="minorEastAsia" w:hAnsi="Cambria Math" w:cstheme="minorHAnsi"/>
            <w:noProof/>
            <w:color w:val="000000" w:themeColor="text1"/>
          </w:rPr>
          <m:t>(0)</m:t>
        </m:r>
      </m:oMath>
      <w:r w:rsidR="00A349B4">
        <w:rPr>
          <w:rFonts w:eastAsiaTheme="minorEastAsia" w:cstheme="minorHAnsi"/>
          <w:noProof/>
          <w:color w:val="000000" w:themeColor="text1"/>
        </w:rPr>
        <w:t xml:space="preserve"> </w:t>
      </w:r>
      <w:r w:rsidRPr="00DF70E4">
        <w:rPr>
          <w:rFonts w:eastAsiaTheme="minorEastAsia" w:cstheme="minorHAnsi"/>
          <w:noProof/>
          <w:color w:val="000000" w:themeColor="text1"/>
        </w:rPr>
        <w:t>by using D</w:t>
      </w:r>
      <w:r w:rsidR="00964C1F">
        <w:rPr>
          <w:rFonts w:eastAsiaTheme="minorEastAsia" w:cstheme="minorHAnsi"/>
          <w:noProof/>
          <w:color w:val="000000" w:themeColor="text1"/>
        </w:rPr>
        <w:t>arken thermodynamic equatio</w:t>
      </w:r>
      <w:r w:rsidR="00545029">
        <w:rPr>
          <w:rFonts w:eastAsiaTheme="minorEastAsia" w:cstheme="minorHAnsi"/>
          <w:noProof/>
          <w:color w:val="000000" w:themeColor="text1"/>
        </w:rPr>
        <w:t xml:space="preserve">n </w:t>
      </w:r>
      <w:r w:rsidRPr="00DF70E4">
        <w:rPr>
          <w:rFonts w:eastAsiaTheme="minorEastAsia" w:cstheme="minorHAnsi"/>
          <w:noProof/>
          <w:color w:val="000000" w:themeColor="text1"/>
        </w:rPr>
        <w:t xml:space="preserve"> as</w:t>
      </w:r>
      <w:r w:rsidR="006C37FC">
        <w:rPr>
          <w:rFonts w:eastAsiaTheme="minorEastAsia" w:cstheme="minorHAnsi"/>
          <w:noProof/>
          <w:color w:val="000000" w:themeColor="text1"/>
        </w:rPr>
        <w:t xml:space="preserve"> [22</w:t>
      </w:r>
      <w:r w:rsidR="00A349B4">
        <w:rPr>
          <w:rFonts w:eastAsiaTheme="minorEastAsia" w:cstheme="minorHAnsi"/>
          <w:noProof/>
          <w:color w:val="000000" w:themeColor="text1"/>
        </w:rPr>
        <w:t>]</w:t>
      </w:r>
      <w:r w:rsidRPr="00DF70E4">
        <w:rPr>
          <w:rFonts w:eastAsiaTheme="minorEastAsia" w:cstheme="minorHAnsi"/>
          <w:noProof/>
          <w:color w:val="000000" w:themeColor="text1"/>
        </w:rPr>
        <w:t xml:space="preserve"> </w:t>
      </w:r>
    </w:p>
    <w:p w:rsidR="00417454" w:rsidRPr="00DF70E4" w:rsidRDefault="00417454" w:rsidP="00F937DB">
      <w:pPr>
        <w:rPr>
          <w:rFonts w:eastAsiaTheme="minorEastAsia" w:cstheme="minorHAnsi"/>
          <w:noProof/>
          <w:color w:val="000000" w:themeColor="text1"/>
        </w:rPr>
      </w:pPr>
    </w:p>
    <w:p w:rsidR="00417454" w:rsidRPr="00DF70E4" w:rsidRDefault="00890EAB" w:rsidP="00F937DB">
      <m:oMath>
        <m:f>
          <m:fPr>
            <m:ctrlPr>
              <w:rPr>
                <w:rFonts w:ascii="Cambria Math" w:hAnsi="Cambria Math"/>
              </w:rPr>
            </m:ctrlPr>
          </m:fPr>
          <m:num>
            <m:sSub>
              <m:sSubPr>
                <m:ctrlPr>
                  <w:rPr>
                    <w:rFonts w:ascii="Cambria Math" w:hAnsi="Cambria Math"/>
                  </w:rPr>
                </m:ctrlPr>
              </m:sSubPr>
              <m:e>
                <m:r>
                  <m:rPr>
                    <m:sty m:val="p"/>
                  </m:rPr>
                  <w:rPr>
                    <w:rFonts w:ascii="Cambria Math" w:hAnsi="Cambria Math"/>
                  </w:rPr>
                  <m:t>D</m:t>
                </m:r>
              </m:e>
              <m:sub>
                <m:r>
                  <m:rPr>
                    <m:sty m:val="p"/>
                  </m:rPr>
                  <w:rPr>
                    <w:rFonts w:ascii="Cambria Math" w:hAnsi="Cambria Math"/>
                  </w:rPr>
                  <m:t>M</m:t>
                </m:r>
              </m:sub>
            </m:sSub>
          </m:num>
          <m:den>
            <m:sSub>
              <m:sSubPr>
                <m:ctrlPr>
                  <w:rPr>
                    <w:rFonts w:ascii="Cambria Math" w:hAnsi="Cambria Math"/>
                  </w:rPr>
                </m:ctrlPr>
              </m:sSubPr>
              <m:e>
                <m:r>
                  <m:rPr>
                    <m:sty m:val="p"/>
                  </m:rPr>
                  <w:rPr>
                    <w:rFonts w:ascii="Cambria Math" w:hAnsi="Cambria Math"/>
                  </w:rPr>
                  <m:t>D</m:t>
                </m:r>
              </m:e>
              <m:sub>
                <m:r>
                  <m:rPr>
                    <m:sty m:val="p"/>
                  </m:rPr>
                  <w:rPr>
                    <w:rFonts w:ascii="Cambria Math" w:hAnsi="Cambria Math"/>
                  </w:rPr>
                  <m:t>id</m:t>
                </m:r>
              </m:sub>
            </m:sSub>
          </m:den>
        </m:f>
        <m:r>
          <m:rPr>
            <m:sty m:val="p"/>
          </m:rPr>
          <w:rPr>
            <w:rFonts w:ascii="Cambria Math" w:hAnsi="Cambria Math"/>
          </w:rPr>
          <m:t xml:space="preserve"> = </m:t>
        </m:r>
        <m:f>
          <m:fPr>
            <m:ctrlPr>
              <w:rPr>
                <w:rFonts w:ascii="Cambria Math" w:hAnsi="Cambria Math"/>
              </w:rPr>
            </m:ctrlPr>
          </m:fPr>
          <m:num>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num>
          <m:den>
            <m:sSub>
              <m:sSubPr>
                <m:ctrlPr>
                  <w:rPr>
                    <w:rFonts w:ascii="Cambria Math" w:hAnsi="Cambria Math"/>
                  </w:rPr>
                </m:ctrlPr>
              </m:sSubPr>
              <m:e>
                <m:r>
                  <m:rPr>
                    <m:sty m:val="p"/>
                  </m:rPr>
                  <w:rPr>
                    <w:rFonts w:ascii="Cambria Math" w:hAnsi="Cambria Math"/>
                  </w:rPr>
                  <m:t>S</m:t>
                </m:r>
              </m:e>
              <m:sub>
                <m:r>
                  <m:rPr>
                    <m:sty m:val="p"/>
                  </m:rPr>
                  <w:rPr>
                    <w:rFonts w:ascii="Cambria Math" w:hAnsi="Cambria Math"/>
                  </w:rPr>
                  <m:t>CC</m:t>
                </m:r>
              </m:sub>
            </m:sSub>
            <m:r>
              <m:rPr>
                <m:sty m:val="p"/>
              </m:rPr>
              <w:rPr>
                <w:rFonts w:ascii="Cambria Math" w:hAnsi="Cambria Math"/>
              </w:rPr>
              <m:t xml:space="preserve"> (0)</m:t>
            </m:r>
          </m:den>
        </m:f>
      </m:oMath>
      <w:r w:rsidR="00DD16C2" w:rsidRPr="00DF70E4">
        <w:tab/>
      </w:r>
      <w:r w:rsidR="00DD16C2" w:rsidRPr="00DF70E4">
        <w:tab/>
      </w:r>
      <w:r w:rsidR="00DD16C2" w:rsidRPr="00DF70E4">
        <w:tab/>
      </w:r>
      <w:r w:rsidR="00DD16C2" w:rsidRPr="00DF70E4">
        <w:tab/>
      </w:r>
      <w:r w:rsidR="00DD16C2" w:rsidRPr="00DF70E4">
        <w:tab/>
      </w:r>
      <w:r w:rsidR="00DD16C2" w:rsidRPr="00DF70E4">
        <w:tab/>
      </w:r>
      <w:r w:rsidR="00DD16C2" w:rsidRPr="00DF70E4">
        <w:tab/>
      </w:r>
      <w:r w:rsidR="00DD16C2" w:rsidRPr="00DF70E4">
        <w:tab/>
      </w:r>
      <w:r w:rsidR="00DD16C2" w:rsidRPr="00DF70E4">
        <w:tab/>
      </w:r>
      <w:r w:rsidR="00DD16C2" w:rsidRPr="00DF70E4">
        <w:tab/>
      </w:r>
      <w:r w:rsidR="00DD16C2" w:rsidRPr="00DF70E4">
        <w:tab/>
      </w:r>
      <w:r w:rsidR="00F92923">
        <w:t xml:space="preserve">  </w:t>
      </w:r>
      <w:r w:rsidR="00A349B4">
        <w:t xml:space="preserve">   (11)</w:t>
      </w:r>
    </w:p>
    <w:p w:rsidR="007423AD" w:rsidRDefault="007423AD" w:rsidP="001F19FC">
      <w:pPr>
        <w:jc w:val="both"/>
      </w:pPr>
    </w:p>
    <w:p w:rsidR="0019793E" w:rsidRDefault="00A26B33" w:rsidP="007423AD">
      <w:pPr>
        <w:jc w:val="both"/>
      </w:pPr>
      <w:r w:rsidRPr="00DF70E4">
        <w:t>w</w:t>
      </w:r>
      <w:r w:rsidR="00DD16C2" w:rsidRPr="00DF70E4">
        <w:t xml:space="preserve">here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 D</m:t>
            </m:r>
          </m:e>
          <m:sub>
            <m:r>
              <m:rPr>
                <m:sty m:val="p"/>
              </m:rPr>
              <w:rPr>
                <w:rFonts w:ascii="Cambria Math" w:hAnsi="Cambria Math"/>
              </w:rPr>
              <m:t>id</m:t>
            </m:r>
          </m:sub>
        </m:sSub>
        <m:r>
          <m:rPr>
            <m:sty m:val="p"/>
          </m:rPr>
          <w:rPr>
            <w:rFonts w:ascii="Cambria Math" w:hAnsi="Cambria Math"/>
          </w:rPr>
          <m:t>∂ln</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oMath>
      <w:r w:rsidR="00DD16C2" w:rsidRPr="00DF70E4">
        <w:t xml:space="preserve"> represents the chemical or mutual diffusion coefficient and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id</m:t>
            </m:r>
          </m:sub>
        </m:sSub>
      </m:oMath>
      <w:r w:rsidR="00DD16C2" w:rsidRPr="00DF70E4">
        <w:t xml:space="preserve"> represents the intrinsic diffusion coefficient for an ideal mixture.</w:t>
      </w:r>
    </w:p>
    <w:p w:rsidR="0019793E" w:rsidRDefault="0019793E" w:rsidP="007423AD">
      <w:pPr>
        <w:jc w:val="both"/>
      </w:pPr>
    </w:p>
    <w:p w:rsidR="006A2218" w:rsidRPr="00EF08C9" w:rsidRDefault="006A2218" w:rsidP="007423AD">
      <w:pPr>
        <w:jc w:val="both"/>
        <w:rPr>
          <w:b/>
        </w:rPr>
      </w:pPr>
      <w:r w:rsidRPr="00EF08C9">
        <w:rPr>
          <w:b/>
        </w:rPr>
        <w:t xml:space="preserve">2.3 Surface Properties </w:t>
      </w:r>
    </w:p>
    <w:p w:rsidR="006A2218" w:rsidRDefault="006A2218" w:rsidP="007423AD">
      <w:pPr>
        <w:jc w:val="both"/>
      </w:pPr>
    </w:p>
    <w:p w:rsidR="004506BC" w:rsidRDefault="006A2218" w:rsidP="007423AD">
      <w:pPr>
        <w:jc w:val="both"/>
      </w:pPr>
      <w:r>
        <w:t>According to Renovated Butler model, the surface tension</w:t>
      </w:r>
      <w:r w:rsidR="004506BC">
        <w:t xml:space="preserve"> (σ) </w:t>
      </w:r>
      <w:r w:rsidR="000A596B">
        <w:t>for</w:t>
      </w:r>
      <w:r>
        <w:t xml:space="preserve"> the </w:t>
      </w:r>
      <w:r w:rsidR="004506BC">
        <w:t>A</w:t>
      </w:r>
      <w:r w:rsidR="004506BC">
        <w:rPr>
          <w:rFonts w:ascii="Calibri" w:hAnsi="Calibri"/>
        </w:rPr>
        <w:t>−</w:t>
      </w:r>
      <w:r w:rsidR="004506BC">
        <w:t xml:space="preserve">B type </w:t>
      </w:r>
      <w:r>
        <w:t>liquid alloy</w:t>
      </w:r>
      <w:r w:rsidR="004506BC">
        <w:t xml:space="preserve">s </w:t>
      </w:r>
      <w:r>
        <w:t>can be given as [13-15]</w:t>
      </w:r>
    </w:p>
    <w:p w:rsidR="00EF08C9" w:rsidRDefault="008172FA" w:rsidP="00EF08C9">
      <w:pPr>
        <w:spacing w:line="27" w:lineRule="atLeast"/>
        <w:jc w:val="both"/>
      </w:pPr>
      <w:r>
        <w:tab/>
      </w:r>
      <m:oMath>
        <m:sSubSup>
          <m:sSubSupPr>
            <m:ctrlPr>
              <w:rPr>
                <w:rFonts w:ascii="Cambria Math" w:hAnsi="Cambria Math"/>
              </w:rPr>
            </m:ctrlPr>
          </m:sSubSupPr>
          <m:e>
            <m:r>
              <m:rPr>
                <m:sty m:val="p"/>
              </m:rPr>
              <w:rPr>
                <w:rFonts w:ascii="Cambria Math" w:hAnsi="Cambria Math"/>
              </w:rPr>
              <m:t>σ=σ</m:t>
            </m:r>
          </m:e>
          <m:sub>
            <m:r>
              <m:rPr>
                <m:sty m:val="p"/>
              </m:rPr>
              <w:rPr>
                <w:rFonts w:ascii="Cambria Math" w:hAnsi="Cambria Math"/>
              </w:rPr>
              <m:t>i</m:t>
            </m:r>
          </m:sub>
          <m:sup>
            <m:r>
              <m:rPr>
                <m:sty m:val="p"/>
              </m:rPr>
              <w:rPr>
                <w:rFonts w:ascii="Cambria Math" w:hAnsi="Cambria Math"/>
              </w:rPr>
              <m:t>0</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RT</m:t>
            </m:r>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i</m:t>
                </m:r>
              </m:sub>
            </m:sSub>
          </m:den>
        </m:f>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x</m:t>
                        </m:r>
                      </m:e>
                      <m:sub>
                        <m:r>
                          <m:rPr>
                            <m:sty m:val="p"/>
                          </m:rPr>
                          <w:rPr>
                            <w:rFonts w:ascii="Cambria Math" w:hAnsi="Cambria Math"/>
                          </w:rPr>
                          <m:t>s,i</m:t>
                        </m:r>
                      </m:sub>
                    </m:sSub>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den>
                </m:f>
              </m:e>
            </m:d>
          </m:e>
        </m:func>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s,i</m:t>
                </m:r>
              </m:sub>
              <m:sup>
                <m:r>
                  <m:rPr>
                    <m:sty m:val="p"/>
                  </m:rPr>
                  <w:rPr>
                    <w:rFonts w:ascii="Cambria Math" w:hAnsi="Cambria Math"/>
                  </w:rPr>
                  <m:t>E</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i</m:t>
                </m:r>
              </m:sub>
              <m:sup>
                <m:r>
                  <m:rPr>
                    <m:sty m:val="p"/>
                  </m:rPr>
                  <w:rPr>
                    <w:rFonts w:ascii="Cambria Math" w:hAnsi="Cambria Math"/>
                  </w:rPr>
                  <m:t>E</m:t>
                </m:r>
              </m:sup>
            </m:sSubSup>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i</m:t>
                </m:r>
              </m:sub>
            </m:sSub>
          </m:den>
        </m:f>
        <m:r>
          <m:rPr>
            <m:sty m:val="p"/>
          </m:rPr>
          <w:rPr>
            <w:rFonts w:ascii="Cambria Math" w:hAnsi="Cambria Math"/>
          </w:rPr>
          <m:t>=</m:t>
        </m:r>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j</m:t>
            </m:r>
          </m:sub>
          <m:sup>
            <m:r>
              <m:rPr>
                <m:sty m:val="p"/>
              </m:rPr>
              <w:rPr>
                <w:rFonts w:ascii="Cambria Math" w:hAnsi="Cambria Math"/>
              </w:rPr>
              <m:t>0</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RT</m:t>
            </m:r>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j</m:t>
                </m:r>
              </m:sub>
            </m:sSub>
          </m:den>
        </m:f>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x</m:t>
                        </m:r>
                      </m:e>
                      <m:sub>
                        <m:r>
                          <m:rPr>
                            <m:sty m:val="p"/>
                          </m:rPr>
                          <w:rPr>
                            <w:rFonts w:ascii="Cambria Math" w:hAnsi="Cambria Math"/>
                          </w:rPr>
                          <m:t>s,j</m:t>
                        </m:r>
                      </m:sub>
                    </m:sSub>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j</m:t>
                        </m:r>
                      </m:sub>
                    </m:sSub>
                  </m:den>
                </m:f>
              </m:e>
            </m:d>
          </m:e>
        </m:func>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s,j</m:t>
                </m:r>
              </m:sub>
              <m:sup>
                <m:r>
                  <m:rPr>
                    <m:sty m:val="p"/>
                  </m:rPr>
                  <w:rPr>
                    <w:rFonts w:ascii="Cambria Math" w:hAnsi="Cambria Math"/>
                  </w:rPr>
                  <m:t>E</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j</m:t>
                </m:r>
              </m:sub>
              <m:sup>
                <m:r>
                  <m:rPr>
                    <m:sty m:val="p"/>
                  </m:rPr>
                  <w:rPr>
                    <w:rFonts w:ascii="Cambria Math" w:hAnsi="Cambria Math"/>
                  </w:rPr>
                  <m:t>E</m:t>
                </m:r>
              </m:sup>
            </m:sSubSup>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j</m:t>
                </m:r>
              </m:sub>
            </m:sSub>
          </m:den>
        </m:f>
      </m:oMath>
      <w:r w:rsidR="00EF08C9">
        <w:t xml:space="preserve"> </w:t>
      </w:r>
      <w:r w:rsidR="00EF08C9">
        <w:tab/>
        <w:t xml:space="preserve"> </w:t>
      </w:r>
      <w:r w:rsidR="00400B28">
        <w:tab/>
        <w:t xml:space="preserve">               </w:t>
      </w:r>
      <w:r w:rsidR="00EF08C9">
        <w:t>(12a)</w:t>
      </w:r>
    </w:p>
    <w:p w:rsidR="00EF08C9" w:rsidRDefault="00EF08C9" w:rsidP="00EF08C9">
      <w:pPr>
        <w:spacing w:line="27" w:lineRule="atLeast"/>
        <w:jc w:val="both"/>
      </w:pPr>
    </w:p>
    <w:p w:rsidR="005D0319" w:rsidRDefault="004506BC" w:rsidP="00035F72">
      <w:pPr>
        <w:spacing w:line="27" w:lineRule="atLeast"/>
        <w:jc w:val="both"/>
      </w:pPr>
      <w:r>
        <w:t xml:space="preserve">where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i</m:t>
            </m:r>
          </m:sub>
          <m:sup>
            <m:r>
              <m:rPr>
                <m:sty m:val="p"/>
              </m:rPr>
              <w:rPr>
                <w:rFonts w:ascii="Cambria Math" w:hAnsi="Cambria Math"/>
              </w:rPr>
              <m:t>0</m:t>
            </m:r>
          </m:sup>
        </m:sSubSup>
      </m:oMath>
      <w:r>
        <w:t xml:space="preserve"> represents the surface</w:t>
      </w:r>
      <w:r w:rsidR="00035F72">
        <w:t xml:space="preserve"> tension of the pure components,</w:t>
      </w:r>
      <w:r w:rsidR="00A35E04">
        <w:t xml:space="preserve"> </w:t>
      </w: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i</m:t>
            </m:r>
          </m:sub>
        </m:sSub>
      </m:oMath>
      <w:r w:rsidR="00035F72">
        <w:t xml:space="preserve"> </w:t>
      </w:r>
      <w:r>
        <w:t>represents the molar surface area of component i in the liquid solution and i=A, B</w:t>
      </w:r>
      <w:r w:rsidR="00A12116">
        <w:t>.</w:t>
      </w:r>
      <w:r w:rsidR="00035F72">
        <w:t xml:space="preserve">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s,i</m:t>
            </m:r>
          </m:sub>
          <m:sup>
            <m:r>
              <m:rPr>
                <m:sty m:val="p"/>
              </m:rPr>
              <w:rPr>
                <w:rFonts w:ascii="Cambria Math" w:hAnsi="Cambria Math"/>
              </w:rPr>
              <m:t>E</m:t>
            </m:r>
          </m:sup>
        </m:sSubSup>
      </m:oMath>
      <w:r>
        <w:t xml:space="preserve"> stands for the surface partial excess free energy of the components,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i</m:t>
            </m:r>
          </m:sub>
          <m:sup>
            <m:r>
              <m:rPr>
                <m:sty m:val="p"/>
              </m:rPr>
              <w:rPr>
                <w:rFonts w:ascii="Cambria Math" w:hAnsi="Cambria Math"/>
              </w:rPr>
              <m:t>E</m:t>
            </m:r>
          </m:sup>
        </m:sSubSup>
      </m:oMath>
      <w:r>
        <w:t xml:space="preserve"> stands for the bulk partial free energy of the components,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oMath>
      <w:r>
        <w:t xml:space="preserve"> represents the bulk mole fraction of the components and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s,i</m:t>
            </m:r>
          </m:sub>
        </m:sSub>
      </m:oMath>
      <w:r>
        <w:t xml:space="preserve"> represents the surface </w:t>
      </w:r>
      <w:r w:rsidR="00A12116">
        <w:t xml:space="preserve">mole fraction of the components and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s,i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s,j</m:t>
            </m:r>
          </m:sub>
        </m:sSub>
        <m:r>
          <m:rPr>
            <m:sty m:val="p"/>
          </m:rPr>
          <w:rPr>
            <w:rFonts w:ascii="Cambria Math" w:hAnsi="Cambria Math"/>
          </w:rPr>
          <m:t>=1</m:t>
        </m:r>
      </m:oMath>
      <w:r w:rsidR="00A12116">
        <w:t xml:space="preserve">. </w:t>
      </w:r>
      <w:r w:rsidR="00025497">
        <w:t xml:space="preserve"> </w:t>
      </w:r>
      <w:r w:rsidR="00035F72">
        <w:t xml:space="preserve"> </w:t>
      </w:r>
    </w:p>
    <w:p w:rsidR="005D0319" w:rsidRDefault="005D0319" w:rsidP="00035F72">
      <w:pPr>
        <w:spacing w:line="27" w:lineRule="atLeast"/>
        <w:jc w:val="both"/>
      </w:pPr>
    </w:p>
    <w:p w:rsidR="004506BC" w:rsidRDefault="004506BC" w:rsidP="00035F72">
      <w:pPr>
        <w:spacing w:line="27" w:lineRule="atLeast"/>
        <w:jc w:val="both"/>
      </w:pPr>
      <w:r>
        <w:t>The molar surface area of a pure liquid metal i is computed by the relation</w:t>
      </w:r>
    </w:p>
    <w:p w:rsidR="004506BC" w:rsidRDefault="004506BC" w:rsidP="004506BC">
      <w:pPr>
        <w:spacing w:line="27" w:lineRule="atLeast"/>
        <w:jc w:val="both"/>
      </w:pPr>
    </w:p>
    <w:p w:rsidR="004506BC" w:rsidRDefault="004506BC" w:rsidP="004506BC">
      <w:pPr>
        <w:spacing w:line="27" w:lineRule="atLeast"/>
        <w:ind w:left="720" w:firstLine="720"/>
        <w:jc w:val="both"/>
      </w:pPr>
      <w:r>
        <w:t xml:space="preserve"> </w:t>
      </w: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i</m:t>
            </m:r>
          </m:sub>
        </m:sSub>
        <m:r>
          <m:rPr>
            <m:sty m:val="p"/>
          </m:rPr>
          <w:rPr>
            <w:rFonts w:ascii="Cambria Math" w:hAnsi="Cambria Math"/>
          </w:rPr>
          <m:t>=f</m:t>
        </m:r>
        <m:sSup>
          <m:sSupPr>
            <m:ctrlPr>
              <w:rPr>
                <w:rFonts w:ascii="Cambria Math" w:hAnsi="Cambria Math"/>
              </w:rPr>
            </m:ctrlPr>
          </m:sSup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i</m:t>
                </m:r>
              </m:sub>
              <m:sup>
                <m:r>
                  <m:rPr>
                    <m:sty m:val="p"/>
                  </m:rPr>
                  <w:rPr>
                    <w:rFonts w:ascii="Cambria Math" w:hAnsi="Cambria Math"/>
                  </w:rPr>
                  <m:t>0</m:t>
                </m:r>
              </m:sup>
            </m:sSubSup>
            <m:r>
              <m:rPr>
                <m:sty m:val="p"/>
              </m:rPr>
              <w:rPr>
                <w:rFonts w:ascii="Cambria Math" w:hAnsi="Cambria Math"/>
              </w:rPr>
              <m:t>)</m:t>
            </m:r>
          </m:e>
          <m:sup>
            <m:r>
              <m:rPr>
                <m:sty m:val="p"/>
              </m:rPr>
              <w:rPr>
                <w:rFonts w:ascii="Cambria Math" w:hAnsi="Cambria Math"/>
              </w:rPr>
              <m:t>2/3</m:t>
            </m:r>
          </m:sup>
        </m:sSup>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Av</m:t>
                </m:r>
              </m:sub>
            </m:sSub>
            <m:r>
              <m:rPr>
                <m:sty m:val="p"/>
              </m:rPr>
              <w:rPr>
                <w:rFonts w:ascii="Cambria Math" w:hAnsi="Cambria Math"/>
              </w:rPr>
              <m:t>)</m:t>
            </m:r>
          </m:e>
          <m:sup>
            <m:r>
              <m:rPr>
                <m:sty m:val="p"/>
              </m:rPr>
              <w:rPr>
                <w:rFonts w:ascii="Cambria Math" w:hAnsi="Cambria Math"/>
              </w:rPr>
              <m:t>1/3</m:t>
            </m:r>
          </m:sup>
        </m:sSup>
      </m:oMath>
      <w:r w:rsidRPr="00C36DB6">
        <w:t xml:space="preserve"> </w:t>
      </w:r>
      <w:r>
        <w:tab/>
      </w:r>
      <w:r>
        <w:tab/>
        <w:t xml:space="preserve"> </w:t>
      </w:r>
      <w:r w:rsidR="008172FA">
        <w:tab/>
      </w:r>
      <w:r w:rsidR="008172FA">
        <w:tab/>
      </w:r>
      <w:r w:rsidR="008172FA">
        <w:tab/>
      </w:r>
      <w:r w:rsidR="008172FA">
        <w:tab/>
      </w:r>
      <w:r w:rsidR="008172FA">
        <w:tab/>
        <w:t xml:space="preserve">   (12b)</w:t>
      </w:r>
    </w:p>
    <w:p w:rsidR="004506BC" w:rsidRDefault="004506BC" w:rsidP="004506BC">
      <w:pPr>
        <w:spacing w:line="27" w:lineRule="atLeast"/>
        <w:jc w:val="both"/>
      </w:pPr>
    </w:p>
    <w:p w:rsidR="004506BC" w:rsidRDefault="004506BC" w:rsidP="004506BC">
      <w:pPr>
        <w:spacing w:line="27" w:lineRule="atLeast"/>
        <w:jc w:val="both"/>
      </w:pPr>
      <w:r>
        <w:t xml:space="preserve">where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Av</m:t>
            </m:r>
          </m:sub>
        </m:sSub>
      </m:oMath>
      <w:r>
        <w:t>(=</w:t>
      </w:r>
      <m:oMath>
        <m:r>
          <m:rPr>
            <m:sty m:val="p"/>
          </m:rPr>
          <w:rPr>
            <w:rFonts w:ascii="Cambria Math" w:hAnsi="Cambria Math"/>
          </w:rPr>
          <m:t>6.022×</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23</m:t>
            </m:r>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mol</m:t>
            </m:r>
          </m:e>
          <m:sup>
            <m:r>
              <m:rPr>
                <m:sty m:val="p"/>
              </m:rPr>
              <w:rPr>
                <w:rFonts w:ascii="Cambria Math" w:hAnsi="Cambria Math"/>
              </w:rPr>
              <m:t>-1</m:t>
            </m:r>
          </m:sup>
        </m:sSup>
        <m:r>
          <m:rPr>
            <m:sty m:val="p"/>
          </m:rPr>
          <w:rPr>
            <w:rFonts w:ascii="Cambria Math" w:hAnsi="Cambria Math"/>
          </w:rPr>
          <m:t>)</m:t>
        </m:r>
      </m:oMath>
      <w:r w:rsidR="00A42468">
        <w:t xml:space="preserve"> </w:t>
      </w:r>
      <w:r>
        <w:t xml:space="preserve">is the Avogadro's number, </w:t>
      </w:r>
      <m:oMath>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i</m:t>
            </m:r>
          </m:sub>
          <m:sup>
            <m:r>
              <m:rPr>
                <m:sty m:val="p"/>
              </m:rPr>
              <w:rPr>
                <w:rFonts w:ascii="Cambria Math" w:hAnsi="Cambria Math"/>
              </w:rPr>
              <m:t>0</m:t>
            </m:r>
          </m:sup>
        </m:sSubSup>
      </m:oMath>
      <w:r>
        <w:t xml:space="preserve"> is the molar volume of pure metal i at the melting temperature and</w:t>
      </w:r>
      <w:r w:rsidR="0027003C">
        <w:t xml:space="preserve"> f is the geometrical constant which </w:t>
      </w:r>
      <w:r>
        <w:t xml:space="preserve">is given as </w:t>
      </w:r>
    </w:p>
    <w:p w:rsidR="004506BC" w:rsidRDefault="004506BC" w:rsidP="004506BC">
      <w:pPr>
        <w:spacing w:line="27" w:lineRule="atLeast"/>
        <w:jc w:val="both"/>
      </w:pPr>
    </w:p>
    <w:p w:rsidR="004506BC" w:rsidRDefault="004506BC" w:rsidP="004506BC">
      <w:pPr>
        <w:spacing w:line="27" w:lineRule="atLeast"/>
        <w:jc w:val="both"/>
      </w:pPr>
      <w:r>
        <w:tab/>
      </w:r>
      <w:r>
        <w:tab/>
      </w:r>
      <m:oMath>
        <m:r>
          <m:rPr>
            <m:sty m:val="p"/>
          </m:rPr>
          <w:rPr>
            <w:rFonts w:ascii="Cambria Math" w:hAnsi="Cambria Math"/>
          </w:rPr>
          <m:t>f=</m:t>
        </m:r>
        <m:sSup>
          <m:sSupPr>
            <m:ctrlPr>
              <w:rPr>
                <w:rFonts w:ascii="Cambria Math" w:hAnsi="Cambria Math"/>
              </w:rPr>
            </m:ctrlPr>
          </m:sSupPr>
          <m:e>
            <m:r>
              <m:rPr>
                <m:sty m:val="p"/>
              </m:rPr>
              <w:rPr>
                <w:rFonts w:ascii="Cambria Math" w:hAnsi="Cambria Math"/>
              </w:rPr>
              <m:t>(</m:t>
            </m:r>
            <m:f>
              <m:fPr>
                <m:ctrlPr>
                  <w:rPr>
                    <w:rFonts w:ascii="Cambria Math" w:hAnsi="Cambria Math"/>
                  </w:rPr>
                </m:ctrlPr>
              </m:fPr>
              <m:num>
                <m:r>
                  <m:rPr>
                    <m:sty m:val="p"/>
                  </m:rPr>
                  <w:rPr>
                    <w:rFonts w:ascii="Cambria Math" w:hAnsi="Cambria Math"/>
                  </w:rPr>
                  <m:t>3</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b</m:t>
                    </m:r>
                  </m:sub>
                </m:sSub>
              </m:num>
              <m:den>
                <m:r>
                  <m:rPr>
                    <m:sty m:val="p"/>
                  </m:rPr>
                  <w:rPr>
                    <w:rFonts w:ascii="Cambria Math" w:hAnsi="Cambria Math"/>
                  </w:rPr>
                  <m:t>4</m:t>
                </m:r>
              </m:den>
            </m:f>
            <m:r>
              <m:rPr>
                <m:sty m:val="p"/>
              </m:rPr>
              <w:rPr>
                <w:rFonts w:ascii="Cambria Math" w:hAnsi="Cambria Math"/>
              </w:rPr>
              <m:t>)</m:t>
            </m:r>
          </m:e>
          <m:sup>
            <m:r>
              <m:rPr>
                <m:sty m:val="p"/>
              </m:rPr>
              <w:rPr>
                <w:rFonts w:ascii="Cambria Math" w:hAnsi="Cambria Math"/>
              </w:rPr>
              <m:t>2/3</m:t>
            </m:r>
          </m:sup>
        </m:sSup>
        <m:r>
          <m:rPr>
            <m:sty m:val="p"/>
          </m:rPr>
          <w:rPr>
            <w:rFonts w:ascii="Cambria Math" w:hAnsi="Cambria Math"/>
          </w:rPr>
          <m:t xml:space="preserve"> </m:t>
        </m:r>
        <m:f>
          <m:fPr>
            <m:ctrlPr>
              <w:rPr>
                <w:rFonts w:ascii="Cambria Math" w:hAnsi="Cambria Math"/>
              </w:rPr>
            </m:ctrlPr>
          </m:fPr>
          <m:num>
            <m:sSup>
              <m:sSupPr>
                <m:ctrlPr>
                  <w:rPr>
                    <w:rFonts w:ascii="Cambria Math" w:hAnsi="Cambria Math"/>
                  </w:rPr>
                </m:ctrlPr>
              </m:sSupPr>
              <m:e>
                <m:r>
                  <m:rPr>
                    <m:sty m:val="p"/>
                  </m:rPr>
                  <w:rPr>
                    <w:rFonts w:ascii="Cambria Math" w:hAnsi="Cambria Math"/>
                  </w:rPr>
                  <m:t>π</m:t>
                </m:r>
              </m:e>
              <m:sup>
                <m:r>
                  <m:rPr>
                    <m:sty m:val="p"/>
                  </m:rPr>
                  <w:rPr>
                    <w:rFonts w:ascii="Cambria Math" w:hAnsi="Cambria Math"/>
                  </w:rPr>
                  <m:t>1/3</m:t>
                </m:r>
              </m:sup>
            </m:sSup>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s</m:t>
                </m:r>
              </m:sub>
            </m:sSub>
          </m:den>
        </m:f>
      </m:oMath>
      <w:r w:rsidRPr="003F31BC">
        <w:t xml:space="preserve">   </w:t>
      </w:r>
      <w:r w:rsidR="004A2833">
        <w:t xml:space="preserve"> </w:t>
      </w:r>
      <w:r w:rsidR="004A2833">
        <w:tab/>
      </w:r>
      <w:r w:rsidR="004A2833">
        <w:tab/>
      </w:r>
      <w:r w:rsidR="004A2833">
        <w:tab/>
      </w:r>
      <w:r w:rsidR="004A2833">
        <w:tab/>
      </w:r>
      <w:r w:rsidR="004A2833">
        <w:tab/>
      </w:r>
      <w:r w:rsidR="004A2833">
        <w:tab/>
      </w:r>
      <w:r w:rsidR="004A2833">
        <w:tab/>
        <w:t xml:space="preserve">               (12c</w:t>
      </w:r>
      <w:r>
        <w:t>)</w:t>
      </w:r>
    </w:p>
    <w:p w:rsidR="004506BC" w:rsidRDefault="004506BC" w:rsidP="004506BC">
      <w:pPr>
        <w:spacing w:line="27" w:lineRule="atLeast"/>
        <w:jc w:val="both"/>
      </w:pPr>
    </w:p>
    <w:p w:rsidR="004506BC" w:rsidRPr="004B34C9" w:rsidRDefault="004506BC" w:rsidP="004506BC">
      <w:pPr>
        <w:spacing w:line="27" w:lineRule="atLeast"/>
        <w:jc w:val="both"/>
      </w:pPr>
      <w:r>
        <w:t xml:space="preserve">where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b</m:t>
            </m:r>
          </m:sub>
        </m:sSub>
      </m:oMath>
      <w:r>
        <w:t xml:space="preserve"> and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s</m:t>
            </m:r>
          </m:sub>
        </m:sSub>
      </m:oMath>
      <w:r>
        <w:t xml:space="preserve"> are the volume and surface packing fractions.</w:t>
      </w:r>
      <w:r w:rsidR="004B34C9">
        <w:t xml:space="preserve"> </w:t>
      </w:r>
      <w:r w:rsidRPr="004B34C9">
        <w:t xml:space="preserve">The values of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b</m:t>
            </m:r>
          </m:sub>
        </m:sSub>
      </m:oMath>
      <w:r w:rsidRPr="004B34C9">
        <w:t xml:space="preserve"> and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s</m:t>
            </m:r>
          </m:sub>
        </m:sSub>
      </m:oMath>
      <w:r w:rsidRPr="004B34C9">
        <w:t xml:space="preserve"> depends upon the </w:t>
      </w:r>
      <w:r w:rsidRPr="004B34C9">
        <w:rPr>
          <w:rFonts w:eastAsia="Times New Roman"/>
          <w:bCs/>
          <w:lang w:eastAsia="it-IT"/>
        </w:rPr>
        <w:t>type of crystal structure of the pure components</w:t>
      </w:r>
      <w:r w:rsidRPr="004B34C9">
        <w:t xml:space="preserve"> of the liquid alloys. </w:t>
      </w:r>
    </w:p>
    <w:p w:rsidR="004506BC" w:rsidRPr="004B34C9" w:rsidRDefault="004506BC" w:rsidP="004506BC">
      <w:pPr>
        <w:spacing w:line="27" w:lineRule="atLeast"/>
        <w:jc w:val="both"/>
      </w:pPr>
    </w:p>
    <w:p w:rsidR="0019793E" w:rsidRDefault="0019793E" w:rsidP="007423AD">
      <w:pPr>
        <w:jc w:val="both"/>
        <w:rPr>
          <w:b/>
        </w:rPr>
      </w:pPr>
      <w:r w:rsidRPr="005A5241">
        <w:rPr>
          <w:b/>
        </w:rPr>
        <w:t>3. Results and Discussion</w:t>
      </w:r>
    </w:p>
    <w:p w:rsidR="00ED1359" w:rsidRDefault="00ED1359" w:rsidP="007423AD">
      <w:pPr>
        <w:jc w:val="both"/>
        <w:rPr>
          <w:b/>
        </w:rPr>
      </w:pPr>
      <w:r>
        <w:rPr>
          <w:b/>
        </w:rPr>
        <w:t>3.1 Thermodynamic Properties</w:t>
      </w:r>
    </w:p>
    <w:p w:rsidR="0025411C" w:rsidRDefault="0025411C" w:rsidP="007423AD">
      <w:pPr>
        <w:jc w:val="both"/>
        <w:rPr>
          <w:b/>
        </w:rPr>
      </w:pPr>
    </w:p>
    <w:p w:rsidR="00E84B1D" w:rsidRDefault="00ED1359" w:rsidP="007423AD">
      <w:pPr>
        <w:jc w:val="both"/>
      </w:pPr>
      <w:r>
        <w:t>The model fit</w:t>
      </w:r>
      <w:r w:rsidR="0025411C">
        <w:t xml:space="preserve"> parameters</w:t>
      </w:r>
      <w:r>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12</m:t>
            </m:r>
          </m:sub>
        </m:sSub>
      </m:oMath>
      <w:r w:rsidRPr="00ED1359">
        <w:t>,</w:t>
      </w:r>
      <w:r>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13</m:t>
            </m:r>
          </m:sub>
        </m:sSub>
      </m:oMath>
      <w:r w:rsidRPr="00ED1359">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23</m:t>
            </m:r>
          </m:sub>
        </m:sSub>
      </m:oMath>
      <w:r>
        <w:t xml:space="preserv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A=Al</m:t>
            </m:r>
          </m:sub>
        </m:sSub>
      </m:oMath>
      <w:r w:rsidRPr="00ED1359">
        <w:t xml:space="preserv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B=Fe</m:t>
            </m:r>
          </m:sub>
        </m:sSub>
      </m:oMath>
      <w:r w:rsidRPr="00ED1359">
        <w:t xml:space="preserve">, </w:t>
      </w:r>
      <m:oMath>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hAnsi="Cambria Math"/>
                  </w:rPr>
                  <m:t>μ</m:t>
                </m:r>
              </m:sub>
            </m:sSub>
            <m:r>
              <m:rPr>
                <m:sty m:val="p"/>
              </m:rPr>
              <w:rPr>
                <w:rFonts w:ascii="Cambria Math" w:hAnsi="Cambria Math"/>
              </w:rPr>
              <m:t>B=</m:t>
            </m:r>
            <m:sSub>
              <m:sSubPr>
                <m:ctrlPr>
                  <w:rPr>
                    <w:rFonts w:ascii="Cambria Math" w:hAnsi="Cambria Math"/>
                  </w:rPr>
                </m:ctrlPr>
              </m:sSubPr>
              <m:e>
                <m:r>
                  <m:rPr>
                    <m:sty m:val="p"/>
                  </m:rPr>
                  <w:rPr>
                    <w:rFonts w:ascii="Cambria Math" w:hAnsi="Cambria Math"/>
                  </w:rPr>
                  <m:t>Al</m:t>
                </m:r>
              </m:e>
              <m:sub>
                <m:r>
                  <m:rPr>
                    <m:sty m:val="p"/>
                  </m:rPr>
                  <w:rPr>
                    <w:rFonts w:ascii="Cambria Math" w:hAnsi="Cambria Math"/>
                  </w:rPr>
                  <m:t>3</m:t>
                </m:r>
              </m:sub>
            </m:sSub>
            <m:r>
              <m:rPr>
                <m:sty m:val="p"/>
              </m:rPr>
              <w:rPr>
                <w:rFonts w:ascii="Cambria Math" w:hAnsi="Cambria Math"/>
              </w:rPr>
              <m:t>Fe</m:t>
            </m:r>
          </m:sub>
        </m:sSub>
      </m:oMath>
      <w:r>
        <w:t xml:space="preserve"> and k)  for Al</w:t>
      </w:r>
      <w:r>
        <w:rPr>
          <w:rFonts w:ascii="Calibri" w:hAnsi="Calibri"/>
        </w:rPr>
        <w:t>−</w:t>
      </w:r>
      <w:r>
        <w:t>Fe melt at</w:t>
      </w:r>
      <w:r w:rsidR="00925645">
        <w:t xml:space="preserve"> 1873 K are evaluated using Equations</w:t>
      </w:r>
      <w:r>
        <w:t xml:space="preserve"> (</w:t>
      </w:r>
      <w:r w:rsidR="00D32322">
        <w:t>1), (3), (4), (6) and (7) with the aid of observed essential ingredients [19]. The initial values of these input parameters as well as the temperature derivative terms of pairwise interaction energies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12</m:t>
            </m:r>
          </m:sub>
        </m:sSub>
        <m:r>
          <m:rPr>
            <m:sty m:val="p"/>
          </m:rPr>
          <w:rPr>
            <w:rFonts w:ascii="Cambria Math" w:hAnsi="Cambria Math"/>
          </w:rPr>
          <m:t>/∂T</m:t>
        </m:r>
      </m:oMath>
      <w:r w:rsidR="00D32322" w:rsidRPr="00D32322">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13</m:t>
            </m:r>
          </m:sub>
        </m:sSub>
        <m:r>
          <m:rPr>
            <m:sty m:val="p"/>
          </m:rPr>
          <w:rPr>
            <w:rFonts w:ascii="Cambria Math" w:hAnsi="Cambria Math"/>
          </w:rPr>
          <m:t>/∂T</m:t>
        </m:r>
      </m:oMath>
      <w:r w:rsidR="00D32322">
        <w:t xml:space="preserve"> and</w:t>
      </w:r>
      <w:r w:rsidR="00D32322" w:rsidRPr="00D32322">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23</m:t>
            </m:r>
          </m:sub>
        </m:sSub>
        <m:r>
          <m:rPr>
            <m:sty m:val="p"/>
          </m:rPr>
          <w:rPr>
            <w:rFonts w:ascii="Cambria Math" w:hAnsi="Cambria Math"/>
          </w:rPr>
          <m:t>/∂T</m:t>
        </m:r>
      </m:oMath>
      <w:r w:rsidR="00D32322">
        <w:t xml:space="preserve">) are taken from ref. 18. </w:t>
      </w:r>
      <w:r w:rsidR="000F72FB">
        <w:t xml:space="preserve">The extension of the regular associated solution model has been made by considering </w:t>
      </w:r>
      <w:r w:rsidR="00AB1473">
        <w:t xml:space="preserve">that </w:t>
      </w:r>
      <w:r w:rsidR="000F72FB">
        <w:t xml:space="preserve">the parameters, such as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A</m:t>
            </m:r>
          </m:sub>
        </m:sSub>
      </m:oMath>
      <w:r w:rsidR="000F72FB">
        <w:t xml:space="preserv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oMath>
      <w:r w:rsidR="000F72FB">
        <w:t xml:space="preserve">, </w:t>
      </w:r>
      <m:oMath>
        <m:sSub>
          <m:sSubPr>
            <m:ctrlPr>
              <w:rPr>
                <w:rFonts w:ascii="Cambria Math" w:hAnsi="Cambria Math"/>
              </w:rPr>
            </m:ctrlPr>
          </m:sSubPr>
          <m:e>
            <m:r>
              <m:rPr>
                <m:sty m:val="p"/>
              </m:rPr>
              <w:rPr>
                <w:rFonts w:ascii="Cambria Math" w:hAnsi="Cambria Math"/>
              </w:rPr>
              <m:t>x</m:t>
            </m:r>
          </m:e>
          <m:sub>
            <m:sSub>
              <m:sSubPr>
                <m:ctrlPr>
                  <w:rPr>
                    <w:rFonts w:ascii="Cambria Math" w:hAnsi="Cambria Math"/>
                  </w:rPr>
                </m:ctrlPr>
              </m:sSubPr>
              <m:e>
                <m:r>
                  <m:rPr>
                    <m:sty m:val="p"/>
                  </m:rPr>
                  <w:rPr>
                    <w:rFonts w:ascii="Cambria Math" w:hAnsi="Cambria Math"/>
                  </w:rPr>
                  <m:t>A</m:t>
                </m:r>
              </m:e>
              <m:sub>
                <m:r>
                  <m:rPr>
                    <m:sty m:val="p"/>
                  </m:rPr>
                  <w:rPr>
                    <w:rFonts w:ascii="Cambria Math" w:hAnsi="Cambria Math"/>
                  </w:rPr>
                  <m:t>μ</m:t>
                </m:r>
              </m:sub>
            </m:sSub>
            <m:r>
              <m:rPr>
                <m:sty m:val="p"/>
              </m:rPr>
              <w:rPr>
                <w:rFonts w:ascii="Cambria Math" w:hAnsi="Cambria Math"/>
              </w:rPr>
              <m:t>B</m:t>
            </m:r>
          </m:sub>
        </m:sSub>
      </m:oMath>
      <w:r w:rsidR="000F72FB">
        <w:t xml:space="preserve">, k,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12</m:t>
            </m:r>
          </m:sub>
        </m:sSub>
        <m:r>
          <m:rPr>
            <m:sty m:val="p"/>
          </m:rPr>
          <w:rPr>
            <w:rFonts w:ascii="Cambria Math" w:hAnsi="Cambria Math"/>
          </w:rPr>
          <m:t>/∂T</m:t>
        </m:r>
      </m:oMath>
      <w:r w:rsidR="000F72FB" w:rsidRPr="00D32322">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13</m:t>
            </m:r>
          </m:sub>
        </m:sSub>
        <m:r>
          <m:rPr>
            <m:sty m:val="p"/>
          </m:rPr>
          <w:rPr>
            <w:rFonts w:ascii="Cambria Math" w:hAnsi="Cambria Math"/>
          </w:rPr>
          <m:t>/∂T</m:t>
        </m:r>
      </m:oMath>
      <w:r w:rsidR="000F72FB">
        <w:t xml:space="preserve"> and</w:t>
      </w:r>
      <w:r w:rsidR="000F72FB" w:rsidRPr="00D32322">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23</m:t>
            </m:r>
          </m:sub>
        </m:sSub>
        <m:r>
          <m:rPr>
            <m:sty m:val="p"/>
          </m:rPr>
          <w:rPr>
            <w:rFonts w:ascii="Cambria Math" w:hAnsi="Cambria Math"/>
          </w:rPr>
          <m:t>/∂T</m:t>
        </m:r>
      </m:oMath>
      <w:r w:rsidR="000F72FB">
        <w:t xml:space="preserve"> remain constant</w:t>
      </w:r>
      <w:r w:rsidR="0099400E">
        <w:t xml:space="preserve"> with increase in the temperature of the system above its melting temperature. </w:t>
      </w:r>
      <w:r w:rsidR="00203E9A">
        <w:t xml:space="preserve">We have computed the mixing behaviors of the alloy at 1873 K, 1973 K, 2073 K and 2173 K, 1873 K being its melting temperature. The parameters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12</m:t>
            </m:r>
          </m:sub>
        </m:sSub>
      </m:oMath>
      <w:r w:rsidR="00203E9A" w:rsidRPr="00ED1359">
        <w:t>,</w:t>
      </w:r>
      <w:r w:rsidR="00203E9A">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13</m:t>
            </m:r>
          </m:sub>
        </m:sSub>
      </m:oMath>
      <w:r w:rsidR="00203E9A">
        <w:t>and</w:t>
      </w:r>
      <w:r w:rsidR="00203E9A" w:rsidRPr="00ED1359">
        <w:t xml:space="preserve">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23</m:t>
            </m:r>
          </m:sub>
        </m:sSub>
      </m:oMath>
      <w:r w:rsidR="00203E9A">
        <w:t xml:space="preserve"> in the preferred model are assum</w:t>
      </w:r>
      <w:r w:rsidR="00532DBF">
        <w:t xml:space="preserve">ed </w:t>
      </w:r>
      <w:r w:rsidR="00F71B3F">
        <w:t xml:space="preserve">to be temperature dependent only and </w:t>
      </w:r>
      <w:r w:rsidR="00A26E19">
        <w:t xml:space="preserve">they </w:t>
      </w:r>
      <w:r w:rsidR="00203E9A">
        <w:t>are computed using the following relation</w:t>
      </w:r>
      <w:r w:rsidR="00E84B1D">
        <w:t>s</w:t>
      </w:r>
      <w:r w:rsidR="0061694D">
        <w:t xml:space="preserve"> [15, 23]</w:t>
      </w:r>
    </w:p>
    <w:p w:rsidR="00E84B1D" w:rsidRDefault="00E84B1D" w:rsidP="007423AD">
      <w:pPr>
        <w:jc w:val="both"/>
      </w:pPr>
    </w:p>
    <w:p w:rsidR="0019793E" w:rsidRDefault="00E84B1D" w:rsidP="00E84B1D">
      <w:pPr>
        <w:ind w:left="720" w:firstLine="720"/>
        <w:jc w:val="both"/>
      </w:pPr>
      <w:r>
        <w:t xml:space="preserve"> </w:t>
      </w:r>
      <m:oMath>
        <m:sSub>
          <m:sSubPr>
            <m:ctrlPr>
              <w:rPr>
                <w:rFonts w:ascii="Cambria Math" w:hAnsi="Cambria Math"/>
              </w:rPr>
            </m:ctrlPr>
          </m:sSubPr>
          <m:e>
            <m:r>
              <m:rPr>
                <m:sty m:val="p"/>
              </m:rPr>
              <w:rPr>
                <w:rFonts w:ascii="Cambria Math" w:hAnsi="Cambria Math"/>
              </w:rPr>
              <m:t>d</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ω</m:t>
                    </m:r>
                  </m:e>
                  <m:sub>
                    <m:r>
                      <m:rPr>
                        <m:sty m:val="p"/>
                      </m:rPr>
                      <w:rPr>
                        <w:rFonts w:ascii="Cambria Math" w:hAnsi="Cambria Math"/>
                      </w:rPr>
                      <m:t>i, j</m:t>
                    </m:r>
                  </m:sub>
                </m:sSub>
                <m:r>
                  <m:rPr>
                    <m:sty m:val="p"/>
                  </m:rPr>
                  <w:rPr>
                    <w:rFonts w:ascii="Cambria Math" w:hAnsi="Cambria Math"/>
                  </w:rPr>
                  <m:t>(T)</m:t>
                </m:r>
              </m:e>
            </m:d>
          </m:e>
          <m: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p</m:t>
                </m:r>
              </m:sub>
            </m:sSub>
          </m:sub>
        </m:sSub>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i, j</m:t>
                </m:r>
              </m:sub>
            </m:sSub>
            <m:r>
              <m:rPr>
                <m:sty m:val="p"/>
              </m:rPr>
              <w:rPr>
                <w:rFonts w:ascii="Cambria Math" w:hAnsi="Cambria Math"/>
              </w:rPr>
              <m:t>/∂T</m:t>
            </m:r>
          </m:e>
        </m:d>
        <m:r>
          <m:rPr>
            <m:sty m:val="p"/>
          </m:rPr>
          <w:rPr>
            <w:rFonts w:ascii="Cambria Math" w:hAnsi="Cambria Math"/>
          </w:rPr>
          <m:t>dT</m:t>
        </m:r>
      </m:oMath>
      <w:r w:rsidR="00676375">
        <w:t xml:space="preserve"> and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i, j</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k</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i, j</m:t>
            </m:r>
          </m:sub>
        </m:sSub>
        <m:d>
          <m:dPr>
            <m:ctrlPr>
              <w:rPr>
                <w:rFonts w:ascii="Cambria Math" w:hAnsi="Cambria Math"/>
              </w:rPr>
            </m:ctrlPr>
          </m:dPr>
          <m:e>
            <m:r>
              <m:rPr>
                <m:sty m:val="p"/>
              </m:rPr>
              <w:rPr>
                <w:rFonts w:ascii="Cambria Math" w:hAnsi="Cambria Math"/>
              </w:rPr>
              <m:t>T</m:t>
            </m:r>
          </m:e>
        </m:d>
        <m:r>
          <m:rPr>
            <m:sty m:val="p"/>
          </m:rPr>
          <w:rPr>
            <w:rFonts w:ascii="Cambria Math" w:hAnsi="Cambria Math"/>
          </w:rPr>
          <m:t>+</m:t>
        </m:r>
        <m:d>
          <m:dPr>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i, j</m:t>
                </m:r>
              </m:sub>
            </m:sSub>
            <m:r>
              <m:rPr>
                <m:sty m:val="p"/>
              </m:rPr>
              <w:rPr>
                <w:rFonts w:ascii="Cambria Math" w:hAnsi="Cambria Math"/>
              </w:rPr>
              <m:t>/∂T</m:t>
            </m:r>
          </m:e>
        </m:d>
        <m:r>
          <m:rPr>
            <m:sty m:val="p"/>
          </m:rPr>
          <w:rPr>
            <w:rFonts w:ascii="Cambria Math" w:hAnsi="Cambria Math"/>
          </w:rPr>
          <m:t>dT</m:t>
        </m:r>
      </m:oMath>
      <w:r w:rsidR="00676375">
        <w:t xml:space="preserve"> </w:t>
      </w:r>
      <w:r>
        <w:t xml:space="preserve">  </w:t>
      </w:r>
      <w:r w:rsidR="00D90675">
        <w:t xml:space="preserve">      (13</w:t>
      </w:r>
      <w:r>
        <w:t>)</w:t>
      </w:r>
    </w:p>
    <w:p w:rsidR="0098302B" w:rsidRDefault="0098302B" w:rsidP="0098302B">
      <w:pPr>
        <w:jc w:val="both"/>
      </w:pPr>
    </w:p>
    <w:p w:rsidR="00C92280" w:rsidRDefault="0098302B" w:rsidP="0098302B">
      <w:pPr>
        <w:jc w:val="both"/>
      </w:pPr>
      <w:r>
        <w:lastRenderedPageBreak/>
        <w:t xml:space="preserve">where </w:t>
      </w:r>
      <m:oMath>
        <m:r>
          <m:rPr>
            <m:sty m:val="p"/>
          </m:rPr>
          <w:rPr>
            <w:rFonts w:ascii="Cambria Math" w:hAnsi="Cambria Math"/>
          </w:rPr>
          <m:t>i , j=</m:t>
        </m:r>
      </m:oMath>
      <w:r>
        <w:t xml:space="preserve"> 1, 2 and 3 for </w:t>
      </w:r>
      <m:oMath>
        <m:r>
          <m:rPr>
            <m:sty m:val="p"/>
          </m:rPr>
          <w:rPr>
            <w:rFonts w:ascii="Cambria Math" w:hAnsi="Cambria Math"/>
          </w:rPr>
          <m:t>i≠j</m:t>
        </m:r>
      </m:oMath>
      <w:r>
        <w:t xml:space="preserv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p</m:t>
            </m:r>
          </m:sub>
        </m:sSub>
      </m:oMath>
      <w:r>
        <w:t xml:space="preserve"> is the bulk mole fraction </w:t>
      </w:r>
      <w:r w:rsidR="00C9069A">
        <w:t>of A or</w:t>
      </w:r>
      <w:r>
        <w:t xml:space="preserve"> B such that </w:t>
      </w:r>
      <m:oMath>
        <m:r>
          <m:rPr>
            <m:sty m:val="p"/>
          </m:rPr>
          <w:rPr>
            <w:rFonts w:ascii="Cambria Math" w:hAnsi="Cambria Math"/>
          </w:rPr>
          <m:t xml:space="preserve">p=1 </m:t>
        </m:r>
      </m:oMath>
      <w:r>
        <w:t xml:space="preserve">or 2 and  </w:t>
      </w:r>
      <m:oMath>
        <m:r>
          <m:rPr>
            <m:sty m:val="p"/>
          </m:rPr>
          <w:rPr>
            <w:rFonts w:ascii="Cambria Math" w:hAnsi="Cambria Math"/>
          </w:rPr>
          <m:t>dT=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k</m:t>
            </m:r>
          </m:sub>
        </m:sSub>
        <m:r>
          <m:rPr>
            <m:sty m:val="p"/>
          </m:rPr>
          <w:rPr>
            <w:rFonts w:ascii="Cambria Math" w:hAnsi="Cambria Math"/>
          </w:rPr>
          <m:t>-T</m:t>
        </m:r>
      </m:oMath>
      <w:r>
        <w:t xml:space="preserve">; T </w:t>
      </w:r>
      <w:r w:rsidR="00C92280">
        <w:t xml:space="preserve">(=1873 K) </w:t>
      </w:r>
      <w:r>
        <w:t xml:space="preserve">is the melting temperature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k</m:t>
            </m:r>
          </m:sub>
        </m:sSub>
      </m:oMath>
      <w:r>
        <w:t xml:space="preserve"> </w:t>
      </w:r>
      <w:r w:rsidR="00C92280">
        <w:t xml:space="preserve">(=1973 K, 2073 K and 2173 K) </w:t>
      </w:r>
      <w:r>
        <w:t>are the temperature of interests for the alloy.</w:t>
      </w:r>
    </w:p>
    <w:p w:rsidR="005D0319" w:rsidRDefault="005D0319" w:rsidP="0098302B">
      <w:pPr>
        <w:jc w:val="both"/>
      </w:pPr>
    </w:p>
    <w:p w:rsidR="00D45533" w:rsidRDefault="00D45533" w:rsidP="0098302B">
      <w:pPr>
        <w:jc w:val="both"/>
      </w:pPr>
      <w:r>
        <w:t>The activity coefficients</w:t>
      </w:r>
      <w:r w:rsidR="00B13855">
        <w:t xml:space="preserve"> as a function of concentration for</w:t>
      </w:r>
      <w:r>
        <w:t xml:space="preserve"> the unassociated atoms of Al and Fe of the liquid alloy are then computed at d</w:t>
      </w:r>
      <w:r w:rsidR="00DF16E5">
        <w:t>ifferent temperatures using Equations</w:t>
      </w:r>
      <w:r>
        <w:t xml:space="preserve"> (2a) and (2b). Eventually, the </w:t>
      </w:r>
      <w:r w:rsidR="00D8790E">
        <w:t xml:space="preserve">compositional dependence of </w:t>
      </w:r>
      <w:r>
        <w:t>excess free energy of mixing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M</m:t>
            </m:r>
          </m:sub>
          <m:sup>
            <m:r>
              <m:rPr>
                <m:sty m:val="p"/>
              </m:rPr>
              <w:rPr>
                <w:rFonts w:ascii="Cambria Math" w:hAnsi="Cambria Math"/>
              </w:rPr>
              <m:t>XS</m:t>
            </m:r>
          </m:sup>
        </m:sSubSup>
      </m:oMath>
      <w:r>
        <w:t>) of the liquid alloy are predicted at such temperatures on the floor of which R</w:t>
      </w:r>
      <w:r>
        <w:rPr>
          <w:rFonts w:ascii="Calibri" w:hAnsi="Calibri"/>
        </w:rPr>
        <w:t>−</w:t>
      </w:r>
      <w:r>
        <w:t>K polynomials are fitted.</w:t>
      </w:r>
    </w:p>
    <w:p w:rsidR="006F17C5" w:rsidRDefault="006F17C5" w:rsidP="0098302B">
      <w:pPr>
        <w:jc w:val="both"/>
      </w:pPr>
    </w:p>
    <w:p w:rsidR="00DA0526" w:rsidRDefault="00DA0526" w:rsidP="0098302B">
      <w:pPr>
        <w:jc w:val="both"/>
      </w:pPr>
      <w:r>
        <w:t>The excess free energy of mixing as a function of concentration is given by a polynomial, such as R</w:t>
      </w:r>
      <w:r>
        <w:rPr>
          <w:rFonts w:ascii="Calibri" w:hAnsi="Calibri"/>
        </w:rPr>
        <w:t>−</w:t>
      </w:r>
      <w:r>
        <w:t xml:space="preserve">K polynomial [16, 17] as </w:t>
      </w:r>
    </w:p>
    <w:p w:rsidR="00DA0526" w:rsidRDefault="00DA0526" w:rsidP="0098302B">
      <w:pPr>
        <w:jc w:val="both"/>
      </w:pPr>
    </w:p>
    <w:p w:rsidR="006F17C5" w:rsidRDefault="00B7693D" w:rsidP="00B7693D">
      <w:pPr>
        <w:ind w:left="720" w:firstLine="720"/>
        <w:jc w:val="both"/>
      </w:pPr>
      <w:r>
        <w:t xml:space="preserve">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M</m:t>
            </m:r>
          </m:sub>
          <m:sup>
            <m:r>
              <m:rPr>
                <m:sty m:val="p"/>
              </m:rPr>
              <w:rPr>
                <w:rFonts w:ascii="Cambria Math" w:hAnsi="Cambria Math"/>
              </w:rPr>
              <m:t>XS</m:t>
            </m:r>
          </m:sup>
        </m:sSubSup>
        <m:d>
          <m:dPr>
            <m:ctrlPr>
              <w:rPr>
                <w:rFonts w:ascii="Cambria Math" w:hAnsi="Cambria Math"/>
              </w:rPr>
            </m:ctrlPr>
          </m:dPr>
          <m:e>
            <m:r>
              <m:rPr>
                <m:sty m:val="p"/>
              </m:rPr>
              <w:rPr>
                <w:rFonts w:ascii="Cambria Math" w:hAnsi="Cambria Math"/>
              </w:rPr>
              <m:t>x, 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nary>
          <m:naryPr>
            <m:chr m:val="∑"/>
            <m:limLoc m:val="undOvr"/>
            <m:ctrlPr>
              <w:rPr>
                <w:rFonts w:ascii="Cambria Math" w:hAnsi="Cambria Math"/>
              </w:rPr>
            </m:ctrlPr>
          </m:naryPr>
          <m:sub>
            <m:r>
              <w:rPr>
                <w:rFonts w:ascii="Cambria Math" w:hAnsi="Cambria Math"/>
              </w:rPr>
              <m:t>l</m:t>
            </m:r>
            <m:r>
              <m:rPr>
                <m:sty m:val="p"/>
              </m:rPr>
              <w:rPr>
                <w:rFonts w:ascii="Cambria Math" w:hAnsi="Cambria Math"/>
              </w:rPr>
              <m:t>=0</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K</m:t>
                </m:r>
              </m:e>
              <m:sub>
                <m:r>
                  <w:rPr>
                    <w:rFonts w:ascii="Cambria Math" w:hAnsi="Cambria Math"/>
                  </w:rPr>
                  <m:t>l</m:t>
                </m:r>
              </m:sub>
            </m:sSub>
            <m:r>
              <m:rPr>
                <m:sty m:val="p"/>
              </m:rPr>
              <w:rPr>
                <w:rFonts w:ascii="Cambria Math" w:hAnsi="Cambria Math"/>
              </w:rPr>
              <m:t>(T)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e>
                </m:d>
              </m:e>
              <m:sup>
                <m:r>
                  <w:rPr>
                    <w:rFonts w:ascii="Cambria Math" w:hAnsi="Cambria Math"/>
                  </w:rPr>
                  <m:t>l</m:t>
                </m:r>
              </m:sup>
            </m:sSup>
          </m:e>
        </m:nary>
      </m:oMath>
      <w:r w:rsidR="00DA0526" w:rsidRPr="00B7693D">
        <w:t xml:space="preserve">  </w:t>
      </w:r>
      <w:r w:rsidR="006114F8">
        <w:tab/>
      </w:r>
      <w:r w:rsidR="006114F8">
        <w:tab/>
      </w:r>
      <w:r w:rsidR="006114F8">
        <w:tab/>
      </w:r>
      <w:r w:rsidR="006114F8">
        <w:tab/>
      </w:r>
      <w:r w:rsidR="006114F8">
        <w:tab/>
        <w:t xml:space="preserve">   (14a)</w:t>
      </w:r>
    </w:p>
    <w:p w:rsidR="007E42B6" w:rsidRPr="007E42B6" w:rsidRDefault="007E42B6" w:rsidP="007E42B6">
      <w:pPr>
        <w:jc w:val="both"/>
      </w:pPr>
    </w:p>
    <w:p w:rsidR="006D7F7D" w:rsidRDefault="007E42B6" w:rsidP="007E42B6">
      <w:pPr>
        <w:jc w:val="both"/>
      </w:pPr>
      <w:r>
        <w:t>with</w:t>
      </w:r>
      <w:r w:rsidR="006D7F7D">
        <w:t xml:space="preserve"> </w:t>
      </w:r>
      <m:oMath>
        <m:sSub>
          <m:sSubPr>
            <m:ctrlPr>
              <w:rPr>
                <w:rFonts w:ascii="Cambria Math" w:hAnsi="Cambria Math"/>
              </w:rPr>
            </m:ctrlPr>
          </m:sSubPr>
          <m:e>
            <m:r>
              <m:rPr>
                <m:sty m:val="p"/>
              </m:rPr>
              <w:rPr>
                <w:rFonts w:ascii="Cambria Math" w:hAnsi="Cambria Math"/>
              </w:rPr>
              <m:t>K</m:t>
            </m:r>
          </m:e>
          <m:sub>
            <m:r>
              <w:rPr>
                <w:rFonts w:ascii="Cambria Math" w:hAnsi="Cambria Math"/>
              </w:rPr>
              <m:t>l</m:t>
            </m:r>
          </m:sub>
        </m:sSub>
        <m:d>
          <m:dPr>
            <m:ctrlPr>
              <w:rPr>
                <w:rFonts w:ascii="Cambria Math" w:hAnsi="Cambria Math"/>
              </w:rPr>
            </m:ctrlPr>
          </m:dPr>
          <m:e>
            <m:r>
              <m:rPr>
                <m:sty m:val="p"/>
              </m:rP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w:rPr>
                <w:rFonts w:ascii="Cambria Math" w:hAnsi="Cambria Math"/>
              </w:rPr>
              <m:t>l</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w:rPr>
                <w:rFonts w:ascii="Cambria Math" w:hAnsi="Cambria Math"/>
              </w:rPr>
              <m:t>l</m:t>
            </m:r>
          </m:sub>
        </m:sSub>
        <m:r>
          <m:rPr>
            <m:sty m:val="p"/>
          </m:rPr>
          <w:rPr>
            <w:rFonts w:ascii="Cambria Math" w:hAnsi="Cambria Math"/>
          </w:rPr>
          <m:t>T+</m:t>
        </m:r>
        <m:sSub>
          <m:sSubPr>
            <m:ctrlPr>
              <w:rPr>
                <w:rFonts w:ascii="Cambria Math" w:hAnsi="Cambria Math"/>
              </w:rPr>
            </m:ctrlPr>
          </m:sSubPr>
          <m:e>
            <m:r>
              <m:rPr>
                <m:sty m:val="p"/>
              </m:rPr>
              <w:rPr>
                <w:rFonts w:ascii="Cambria Math" w:hAnsi="Cambria Math"/>
              </w:rPr>
              <m:t>C</m:t>
            </m:r>
          </m:e>
          <m:sub>
            <m:r>
              <w:rPr>
                <w:rFonts w:ascii="Cambria Math" w:hAnsi="Cambria Math"/>
              </w:rPr>
              <m:t>l</m:t>
            </m:r>
          </m:sub>
        </m:sSub>
        <m:r>
          <m:rPr>
            <m:sty m:val="p"/>
          </m:rPr>
          <w:rPr>
            <w:rFonts w:ascii="Cambria Math" w:hAnsi="Cambria Math"/>
          </w:rPr>
          <m:t>T</m:t>
        </m:r>
        <m:func>
          <m:funcPr>
            <m:ctrlPr>
              <w:rPr>
                <w:rFonts w:ascii="Cambria Math" w:hAnsi="Cambria Math"/>
              </w:rPr>
            </m:ctrlPr>
          </m:funcPr>
          <m:fName>
            <m:r>
              <m:rPr>
                <m:sty m:val="p"/>
              </m:rPr>
              <w:rPr>
                <w:rFonts w:ascii="Cambria Math" w:hAnsi="Cambria Math"/>
              </w:rPr>
              <m:t>ln</m:t>
            </m:r>
          </m:fName>
          <m:e>
            <m:r>
              <m:rPr>
                <m:sty m:val="p"/>
              </m:rPr>
              <w:rPr>
                <w:rFonts w:ascii="Cambria Math" w:hAnsi="Cambria Math"/>
              </w:rPr>
              <m:t>T</m:t>
            </m:r>
          </m:e>
        </m:func>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D</m:t>
            </m:r>
          </m:e>
          <m:sub>
            <m:r>
              <w:rPr>
                <w:rFonts w:ascii="Cambria Math" w:hAnsi="Cambria Math"/>
              </w:rPr>
              <m:t>l</m:t>
            </m:r>
          </m:sub>
        </m:sSub>
        <m:sSup>
          <m:sSupPr>
            <m:ctrlPr>
              <w:rPr>
                <w:rFonts w:ascii="Cambria Math" w:hAnsi="Cambria Math"/>
              </w:rPr>
            </m:ctrlPr>
          </m:sSupPr>
          <m:e>
            <m:r>
              <m:rPr>
                <m:sty m:val="p"/>
              </m:rPr>
              <w:rPr>
                <w:rFonts w:ascii="Cambria Math" w:hAnsi="Cambria Math"/>
              </w:rPr>
              <m:t>T</m:t>
            </m:r>
          </m:e>
          <m:sup>
            <m:r>
              <m:rPr>
                <m:sty m:val="p"/>
              </m:rPr>
              <w:rPr>
                <w:rFonts w:ascii="Cambria Math" w:hAnsi="Cambria Math"/>
              </w:rPr>
              <m:t>2</m:t>
            </m:r>
          </m:sup>
        </m:sSup>
        <m:r>
          <m:rPr>
            <m:sty m:val="p"/>
          </m:rPr>
          <w:rPr>
            <w:rFonts w:ascii="Cambria Math" w:hAnsi="Cambria Math"/>
          </w:rPr>
          <m:t>+</m:t>
        </m:r>
      </m:oMath>
      <w:r>
        <w:t xml:space="preserve"> - - -</w:t>
      </w:r>
      <w:r w:rsidR="006D7F7D">
        <w:t xml:space="preserve">; </w:t>
      </w:r>
      <w:r w:rsidR="00701EE4">
        <w:t xml:space="preserve">where </w:t>
      </w:r>
      <m:oMath>
        <m:sSub>
          <m:sSubPr>
            <m:ctrlPr>
              <w:rPr>
                <w:rFonts w:ascii="Cambria Math" w:hAnsi="Cambria Math"/>
              </w:rPr>
            </m:ctrlPr>
          </m:sSubPr>
          <m:e>
            <m:r>
              <m:rPr>
                <m:sty m:val="p"/>
              </m:rPr>
              <w:rPr>
                <w:rFonts w:ascii="Cambria Math" w:hAnsi="Cambria Math"/>
              </w:rPr>
              <m:t>K</m:t>
            </m:r>
          </m:e>
          <m:sub>
            <m:r>
              <w:rPr>
                <w:rFonts w:ascii="Cambria Math" w:hAnsi="Cambria Math"/>
              </w:rPr>
              <m:t>l</m:t>
            </m:r>
          </m:sub>
        </m:sSub>
      </m:oMath>
      <w:r w:rsidR="00701EE4">
        <w:t xml:space="preserve"> has the same temperature dependence as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M</m:t>
            </m:r>
          </m:sub>
          <m:sup>
            <m:r>
              <m:rPr>
                <m:sty m:val="p"/>
              </m:rPr>
              <w:rPr>
                <w:rFonts w:ascii="Cambria Math" w:hAnsi="Cambria Math"/>
              </w:rPr>
              <m:t>XS</m:t>
            </m:r>
          </m:sup>
        </m:sSubSup>
      </m:oMath>
      <w:r w:rsidR="00701EE4">
        <w:t xml:space="preserve"> and A, B, C and D are the coefficients to be determined.</w:t>
      </w:r>
      <w:r w:rsidR="006D7F7D">
        <w:t xml:space="preserve"> The partial excess free energies of components of the alloy are given as </w:t>
      </w:r>
    </w:p>
    <w:p w:rsidR="006D7F7D" w:rsidRDefault="006D7F7D" w:rsidP="007E42B6">
      <w:pPr>
        <w:jc w:val="both"/>
      </w:pPr>
    </w:p>
    <w:p w:rsidR="006D7F7D" w:rsidRDefault="005A7C2E" w:rsidP="005A7C2E">
      <w:pPr>
        <w:ind w:left="720" w:firstLine="720"/>
        <w:jc w:val="both"/>
      </w:pPr>
      <w:r>
        <w:t xml:space="preserve">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A</m:t>
            </m:r>
          </m:sub>
          <m:sup>
            <m:r>
              <m:rPr>
                <m:sty m:val="p"/>
              </m:rPr>
              <w:rPr>
                <w:rFonts w:ascii="Cambria Math" w:hAnsi="Cambria Math"/>
              </w:rPr>
              <m:t>XS</m:t>
            </m:r>
          </m:sup>
        </m:sSubSup>
        <m:d>
          <m:dPr>
            <m:ctrlPr>
              <w:rPr>
                <w:rFonts w:ascii="Cambria Math" w:hAnsi="Cambria Math"/>
              </w:rPr>
            </m:ctrlPr>
          </m:dPr>
          <m:e>
            <m:r>
              <m:rPr>
                <m:sty m:val="p"/>
              </m:rPr>
              <w:rPr>
                <w:rFonts w:ascii="Cambria Math" w:hAnsi="Cambria Math"/>
              </w:rPr>
              <m:t>x, T</m:t>
            </m:r>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2</m:t>
            </m:r>
          </m:sub>
          <m:sup>
            <m:r>
              <m:rPr>
                <m:sty m:val="p"/>
              </m:rPr>
              <w:rPr>
                <w:rFonts w:ascii="Cambria Math" w:hAnsi="Cambria Math"/>
              </w:rPr>
              <m:t>2</m:t>
            </m:r>
          </m:sup>
        </m:sSubSup>
        <m:nary>
          <m:naryPr>
            <m:chr m:val="∑"/>
            <m:limLoc m:val="undOvr"/>
            <m:ctrlPr>
              <w:rPr>
                <w:rFonts w:ascii="Cambria Math" w:hAnsi="Cambria Math"/>
              </w:rPr>
            </m:ctrlPr>
          </m:naryPr>
          <m:sub>
            <m:r>
              <w:rPr>
                <w:rFonts w:ascii="Cambria Math" w:hAnsi="Cambria Math"/>
              </w:rPr>
              <m:t>l</m:t>
            </m:r>
            <m:r>
              <m:rPr>
                <m:sty m:val="p"/>
              </m:rPr>
              <w:rPr>
                <w:rFonts w:ascii="Cambria Math" w:hAnsi="Cambria Math"/>
              </w:rPr>
              <m:t>=0</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K</m:t>
                </m:r>
              </m:e>
              <m:sub>
                <m:r>
                  <w:rPr>
                    <w:rFonts w:ascii="Cambria Math" w:hAnsi="Cambria Math"/>
                  </w:rPr>
                  <m:t>l</m:t>
                </m:r>
              </m:sub>
            </m:sSub>
            <m:r>
              <m:rPr>
                <m:sty m:val="p"/>
              </m:rPr>
              <w:rPr>
                <w:rFonts w:ascii="Cambria Math" w:hAnsi="Cambria Math"/>
              </w:rPr>
              <m:t>(T)</m:t>
            </m:r>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1+2</m:t>
                    </m:r>
                    <m:r>
                      <w:rPr>
                        <w:rFonts w:ascii="Cambria Math" w:hAnsi="Cambria Math"/>
                      </w:rPr>
                      <m:t>l</m:t>
                    </m:r>
                  </m:e>
                </m:d>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e>
            </m:d>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e>
                </m:d>
              </m:e>
              <m:sup>
                <m:r>
                  <w:rPr>
                    <w:rFonts w:ascii="Cambria Math" w:hAnsi="Cambria Math"/>
                  </w:rPr>
                  <m:t>l</m:t>
                </m:r>
                <m:r>
                  <m:rPr>
                    <m:sty m:val="p"/>
                  </m:rPr>
                  <w:rPr>
                    <w:rFonts w:ascii="Cambria Math" w:hAnsi="Cambria Math"/>
                  </w:rPr>
                  <m:t>-1</m:t>
                </m:r>
              </m:sup>
            </m:sSup>
          </m:e>
        </m:nary>
      </m:oMath>
      <w:r w:rsidR="006D7F7D" w:rsidRPr="00BD1DDF">
        <w:t xml:space="preserve"> </w:t>
      </w:r>
      <w:r w:rsidR="005B302F" w:rsidRPr="00BD1DDF">
        <w:t xml:space="preserve"> </w:t>
      </w:r>
      <w:r>
        <w:tab/>
      </w:r>
      <w:r>
        <w:tab/>
        <w:t xml:space="preserve"> </w:t>
      </w:r>
      <w:r>
        <w:tab/>
        <w:t xml:space="preserve">   (14b)</w:t>
      </w:r>
    </w:p>
    <w:p w:rsidR="005A7C2E" w:rsidRDefault="005A7C2E" w:rsidP="005A7C2E">
      <w:pPr>
        <w:ind w:left="720" w:firstLine="720"/>
        <w:jc w:val="both"/>
      </w:pPr>
    </w:p>
    <w:p w:rsidR="005A7C2E" w:rsidRPr="00BD1DDF" w:rsidRDefault="00890EAB" w:rsidP="005A7C2E">
      <w:pPr>
        <w:ind w:left="720" w:firstLine="720"/>
        <w:jc w:val="both"/>
      </w:pP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B</m:t>
            </m:r>
          </m:sub>
          <m:sup>
            <m:r>
              <m:rPr>
                <m:sty m:val="p"/>
              </m:rPr>
              <w:rPr>
                <w:rFonts w:ascii="Cambria Math" w:hAnsi="Cambria Math"/>
              </w:rPr>
              <m:t>XS</m:t>
            </m:r>
          </m:sup>
        </m:sSubSup>
        <m:d>
          <m:dPr>
            <m:ctrlPr>
              <w:rPr>
                <w:rFonts w:ascii="Cambria Math" w:hAnsi="Cambria Math"/>
              </w:rPr>
            </m:ctrlPr>
          </m:dPr>
          <m:e>
            <m:r>
              <m:rPr>
                <m:sty m:val="p"/>
              </m:rPr>
              <w:rPr>
                <w:rFonts w:ascii="Cambria Math" w:hAnsi="Cambria Math"/>
              </w:rPr>
              <m:t>x, T</m:t>
            </m:r>
          </m:e>
        </m:d>
        <m:r>
          <m:rPr>
            <m:sty m:val="p"/>
          </m:rPr>
          <w:rPr>
            <w:rFonts w:ascii="Cambria Math" w:hAnsi="Cambria Math"/>
          </w:rPr>
          <m:t>=</m:t>
        </m:r>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1</m:t>
            </m:r>
          </m:sub>
          <m:sup>
            <m:r>
              <m:rPr>
                <m:sty m:val="p"/>
              </m:rPr>
              <w:rPr>
                <w:rFonts w:ascii="Cambria Math" w:hAnsi="Cambria Math"/>
              </w:rPr>
              <m:t>2</m:t>
            </m:r>
          </m:sup>
        </m:sSubSup>
        <m:nary>
          <m:naryPr>
            <m:chr m:val="∑"/>
            <m:limLoc m:val="undOvr"/>
            <m:ctrlPr>
              <w:rPr>
                <w:rFonts w:ascii="Cambria Math" w:hAnsi="Cambria Math"/>
              </w:rPr>
            </m:ctrlPr>
          </m:naryPr>
          <m:sub>
            <m:r>
              <w:rPr>
                <w:rFonts w:ascii="Cambria Math" w:hAnsi="Cambria Math"/>
              </w:rPr>
              <m:t>l</m:t>
            </m:r>
            <m:r>
              <m:rPr>
                <m:sty m:val="p"/>
              </m:rPr>
              <w:rPr>
                <w:rFonts w:ascii="Cambria Math" w:hAnsi="Cambria Math"/>
              </w:rPr>
              <m:t>=0</m:t>
            </m:r>
          </m:sub>
          <m:sup>
            <m:r>
              <m:rPr>
                <m:sty m:val="p"/>
              </m:rPr>
              <w:rPr>
                <w:rFonts w:ascii="Cambria Math" w:hAnsi="Cambria Math"/>
              </w:rPr>
              <m:t>m</m:t>
            </m:r>
          </m:sup>
          <m:e>
            <m:sSub>
              <m:sSubPr>
                <m:ctrlPr>
                  <w:rPr>
                    <w:rFonts w:ascii="Cambria Math" w:hAnsi="Cambria Math"/>
                  </w:rPr>
                </m:ctrlPr>
              </m:sSubPr>
              <m:e>
                <m:r>
                  <m:rPr>
                    <m:sty m:val="p"/>
                  </m:rPr>
                  <w:rPr>
                    <w:rFonts w:ascii="Cambria Math" w:hAnsi="Cambria Math"/>
                  </w:rPr>
                  <m:t>K</m:t>
                </m:r>
              </m:e>
              <m:sub>
                <m:r>
                  <w:rPr>
                    <w:rFonts w:ascii="Cambria Math" w:hAnsi="Cambria Math"/>
                  </w:rPr>
                  <m:t>l</m:t>
                </m:r>
              </m:sub>
            </m:sSub>
            <m:r>
              <m:rPr>
                <m:sty m:val="p"/>
              </m:rPr>
              <w:rPr>
                <w:rFonts w:ascii="Cambria Math" w:hAnsi="Cambria Math"/>
              </w:rPr>
              <m:t>(T)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d>
                  <m:dPr>
                    <m:ctrlPr>
                      <w:rPr>
                        <w:rFonts w:ascii="Cambria Math" w:hAnsi="Cambria Math"/>
                      </w:rPr>
                    </m:ctrlPr>
                  </m:dPr>
                  <m:e>
                    <m:r>
                      <m:rPr>
                        <m:sty m:val="p"/>
                      </m:rPr>
                      <w:rPr>
                        <w:rFonts w:ascii="Cambria Math" w:hAnsi="Cambria Math"/>
                      </w:rPr>
                      <m:t>1+2</m:t>
                    </m:r>
                    <m:r>
                      <w:rPr>
                        <w:rFonts w:ascii="Cambria Math" w:hAnsi="Cambria Math"/>
                      </w:rPr>
                      <m:t>l</m:t>
                    </m:r>
                  </m:e>
                </m:d>
              </m:e>
            </m:d>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e>
                </m:d>
              </m:e>
              <m:sup>
                <m:r>
                  <w:rPr>
                    <w:rFonts w:ascii="Cambria Math" w:hAnsi="Cambria Math"/>
                  </w:rPr>
                  <m:t>l</m:t>
                </m:r>
                <m:r>
                  <m:rPr>
                    <m:sty m:val="p"/>
                  </m:rPr>
                  <w:rPr>
                    <w:rFonts w:ascii="Cambria Math" w:hAnsi="Cambria Math"/>
                  </w:rPr>
                  <m:t>-1</m:t>
                </m:r>
              </m:sup>
            </m:sSup>
          </m:e>
        </m:nary>
      </m:oMath>
      <w:r w:rsidR="005A7C2E">
        <w:t xml:space="preserve"> </w:t>
      </w:r>
      <w:r w:rsidR="00431316">
        <w:tab/>
      </w:r>
      <w:r w:rsidR="00431316">
        <w:tab/>
      </w:r>
      <w:r w:rsidR="00431316">
        <w:tab/>
        <w:t xml:space="preserve">   (14c)</w:t>
      </w:r>
    </w:p>
    <w:p w:rsidR="006D7F7D" w:rsidRDefault="006D7F7D" w:rsidP="007E42B6">
      <w:pPr>
        <w:jc w:val="both"/>
      </w:pPr>
    </w:p>
    <w:p w:rsidR="00F44A3E" w:rsidRDefault="005B302F" w:rsidP="007E42B6">
      <w:pPr>
        <w:jc w:val="both"/>
      </w:pPr>
      <w:r>
        <w:t xml:space="preserve">The optimized coefficients </w:t>
      </w:r>
      <w:r w:rsidR="009035DB">
        <w:t xml:space="preserve">are </w:t>
      </w:r>
      <w:r>
        <w:t>obtained by the met</w:t>
      </w:r>
      <w:r w:rsidR="00F44A3E">
        <w:t xml:space="preserve">hod of least square fitting using programming in computer software Microsoft Excel 2007 </w:t>
      </w:r>
      <w:r w:rsidR="0013299F">
        <w:t xml:space="preserve">and </w:t>
      </w:r>
      <w:r w:rsidR="00F44A3E">
        <w:t>are tabulated in the Table 1.</w:t>
      </w:r>
    </w:p>
    <w:p w:rsidR="0013299F" w:rsidRDefault="0013299F" w:rsidP="007E42B6">
      <w:pPr>
        <w:jc w:val="both"/>
      </w:pPr>
    </w:p>
    <w:p w:rsidR="00AE7F2E" w:rsidRDefault="0013299F" w:rsidP="00AE7F2E">
      <w:pPr>
        <w:ind w:left="720" w:firstLine="720"/>
        <w:jc w:val="both"/>
      </w:pPr>
      <w:r w:rsidRPr="00AE7F2E">
        <w:rPr>
          <w:b/>
        </w:rPr>
        <w:t>Table 1:</w:t>
      </w:r>
      <w:r>
        <w:t xml:space="preserve"> Optimized coefficient set of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M</m:t>
            </m:r>
          </m:sub>
          <m:sup>
            <m:r>
              <m:rPr>
                <m:sty m:val="p"/>
              </m:rPr>
              <w:rPr>
                <w:rFonts w:ascii="Cambria Math" w:hAnsi="Cambria Math"/>
              </w:rPr>
              <m:t>XS</m:t>
            </m:r>
          </m:sup>
        </m:sSubSup>
      </m:oMath>
      <w:r>
        <w:t xml:space="preserve"> for Al</w:t>
      </w:r>
      <w:r>
        <w:rPr>
          <w:rFonts w:ascii="Calibri" w:hAnsi="Calibri"/>
        </w:rPr>
        <w:t>−</w:t>
      </w:r>
      <w:r>
        <w:t>Fe liquid alloy</w:t>
      </w:r>
    </w:p>
    <w:tbl>
      <w:tblPr>
        <w:tblStyle w:val="TableGrid"/>
        <w:tblW w:w="7817" w:type="dxa"/>
        <w:jc w:val="center"/>
        <w:tblLook w:val="04A0"/>
      </w:tblPr>
      <w:tblGrid>
        <w:gridCol w:w="7817"/>
      </w:tblGrid>
      <w:tr w:rsidR="002D5649" w:rsidTr="00AE7F2E">
        <w:trPr>
          <w:trHeight w:val="489"/>
          <w:jc w:val="center"/>
        </w:trPr>
        <w:tc>
          <w:tcPr>
            <w:tcW w:w="7817" w:type="dxa"/>
            <w:tcBorders>
              <w:left w:val="nil"/>
              <w:right w:val="nil"/>
            </w:tcBorders>
          </w:tcPr>
          <w:p w:rsidR="002D5649" w:rsidRPr="002D5649" w:rsidRDefault="00F11056" w:rsidP="007E42B6">
            <w:pPr>
              <w:jc w:val="both"/>
              <w:rPr>
                <w:b/>
              </w:rPr>
            </w:pPr>
            <w:r>
              <w:rPr>
                <w:i/>
              </w:rPr>
              <w:t xml:space="preserve"> </w:t>
            </w:r>
            <w:r w:rsidR="002D5649" w:rsidRPr="002D5649">
              <w:rPr>
                <w:i/>
              </w:rPr>
              <w:t xml:space="preserve">l </w:t>
            </w:r>
            <w:r w:rsidR="00AE7F2E">
              <w:t xml:space="preserve">          </w:t>
            </w:r>
            <w:r w:rsidR="002D5649">
              <w:t xml:space="preserve"> </w:t>
            </w:r>
            <m:oMath>
              <m:sSub>
                <m:sSubPr>
                  <m:ctrlPr>
                    <w:rPr>
                      <w:rFonts w:ascii="Cambria Math" w:hAnsi="Cambria Math"/>
                      <w:i/>
                    </w:rPr>
                  </m:ctrlPr>
                </m:sSubPr>
                <m:e>
                  <m:r>
                    <m:rPr>
                      <m:sty m:val="p"/>
                    </m:rPr>
                    <w:rPr>
                      <w:rFonts w:ascii="Cambria Math" w:hAnsi="Cambria Math"/>
                    </w:rPr>
                    <m:t>A</m:t>
                  </m:r>
                </m:e>
                <m:sub>
                  <m:r>
                    <w:rPr>
                      <w:rFonts w:ascii="Cambria Math" w:hAnsi="Cambria Math"/>
                    </w:rPr>
                    <m:t>l</m:t>
                  </m:r>
                </m:sub>
              </m:sSub>
            </m:oMath>
            <w:r w:rsidR="002D5649">
              <w:t>(J mol</w:t>
            </w:r>
            <w:r w:rsidR="002D5649" w:rsidRPr="002D5649">
              <w:rPr>
                <w:vertAlign w:val="superscript"/>
              </w:rPr>
              <w:t>-1</w:t>
            </w:r>
            <w:r w:rsidR="002D5649">
              <w:t>)</w:t>
            </w:r>
            <w:r w:rsidR="00AE7F2E">
              <w:t xml:space="preserve">      </w:t>
            </w:r>
            <w:r w:rsidR="003F48B9">
              <w:t xml:space="preserve">  </w:t>
            </w:r>
            <m:oMath>
              <m:sSub>
                <m:sSubPr>
                  <m:ctrlPr>
                    <w:rPr>
                      <w:rFonts w:ascii="Cambria Math" w:hAnsi="Cambria Math"/>
                      <w:i/>
                    </w:rPr>
                  </m:ctrlPr>
                </m:sSubPr>
                <m:e>
                  <m:r>
                    <m:rPr>
                      <m:sty m:val="p"/>
                    </m:rPr>
                    <w:rPr>
                      <w:rFonts w:ascii="Cambria Math" w:hAnsi="Cambria Math"/>
                    </w:rPr>
                    <m:t>B</m:t>
                  </m:r>
                </m:e>
                <m:sub>
                  <m:r>
                    <w:rPr>
                      <w:rFonts w:ascii="Cambria Math" w:hAnsi="Cambria Math"/>
                    </w:rPr>
                    <m:t>l</m:t>
                  </m:r>
                </m:sub>
              </m:sSub>
            </m:oMath>
            <w:r w:rsidR="002D5649">
              <w:t>(J mol</w:t>
            </w:r>
            <w:r w:rsidR="002D5649" w:rsidRPr="002D5649">
              <w:rPr>
                <w:vertAlign w:val="superscript"/>
              </w:rPr>
              <w:t>-1</w:t>
            </w:r>
            <w:r w:rsidR="002D5649">
              <w:t>K</w:t>
            </w:r>
            <w:r w:rsidR="002D5649" w:rsidRPr="002D5649">
              <w:rPr>
                <w:vertAlign w:val="superscript"/>
              </w:rPr>
              <w:t>-1</w:t>
            </w:r>
            <w:r w:rsidR="002D5649">
              <w:t xml:space="preserve">)   </w:t>
            </w:r>
            <w:r w:rsidR="003F48B9">
              <w:t xml:space="preserve">   </w:t>
            </w:r>
            <w:r w:rsidR="00AE7F2E">
              <w:t xml:space="preserve"> </w:t>
            </w:r>
            <w:r w:rsidR="002D5649">
              <w:t xml:space="preserve"> </w:t>
            </w:r>
            <m:oMath>
              <m:sSub>
                <m:sSubPr>
                  <m:ctrlPr>
                    <w:rPr>
                      <w:rFonts w:ascii="Cambria Math" w:hAnsi="Cambria Math"/>
                      <w:i/>
                    </w:rPr>
                  </m:ctrlPr>
                </m:sSubPr>
                <m:e>
                  <m:r>
                    <m:rPr>
                      <m:sty m:val="p"/>
                    </m:rPr>
                    <w:rPr>
                      <w:rFonts w:ascii="Cambria Math" w:hAnsi="Cambria Math"/>
                    </w:rPr>
                    <m:t>C</m:t>
                  </m:r>
                </m:e>
                <m:sub>
                  <m:r>
                    <w:rPr>
                      <w:rFonts w:ascii="Cambria Math" w:hAnsi="Cambria Math"/>
                    </w:rPr>
                    <m:t>l</m:t>
                  </m:r>
                </m:sub>
              </m:sSub>
            </m:oMath>
            <w:r w:rsidR="002D5649">
              <w:t>(J mol</w:t>
            </w:r>
            <w:r w:rsidR="002D5649" w:rsidRPr="002D5649">
              <w:rPr>
                <w:vertAlign w:val="superscript"/>
              </w:rPr>
              <w:t>-1</w:t>
            </w:r>
            <w:r w:rsidR="002D5649">
              <w:t>K</w:t>
            </w:r>
            <w:r w:rsidR="002D5649" w:rsidRPr="002D5649">
              <w:rPr>
                <w:vertAlign w:val="superscript"/>
              </w:rPr>
              <w:t>-1</w:t>
            </w:r>
            <w:r w:rsidR="002D5649">
              <w:t>)</w:t>
            </w:r>
            <w:r w:rsidR="00AE7F2E">
              <w:t xml:space="preserve">      </w:t>
            </w:r>
            <w:r w:rsidR="002D5649">
              <w:t xml:space="preserve">  </w:t>
            </w:r>
            <m:oMath>
              <m:sSub>
                <m:sSubPr>
                  <m:ctrlPr>
                    <w:rPr>
                      <w:rFonts w:ascii="Cambria Math" w:hAnsi="Cambria Math"/>
                      <w:i/>
                    </w:rPr>
                  </m:ctrlPr>
                </m:sSubPr>
                <m:e>
                  <m:r>
                    <m:rPr>
                      <m:sty m:val="p"/>
                    </m:rPr>
                    <w:rPr>
                      <w:rFonts w:ascii="Cambria Math" w:hAnsi="Cambria Math"/>
                    </w:rPr>
                    <m:t>D</m:t>
                  </m:r>
                </m:e>
                <m:sub>
                  <m:r>
                    <w:rPr>
                      <w:rFonts w:ascii="Cambria Math" w:hAnsi="Cambria Math"/>
                    </w:rPr>
                    <m:t>l</m:t>
                  </m:r>
                </m:sub>
              </m:sSub>
            </m:oMath>
            <w:r w:rsidR="002D5649">
              <w:t>(J mol</w:t>
            </w:r>
            <w:r w:rsidR="002D5649" w:rsidRPr="002D5649">
              <w:rPr>
                <w:vertAlign w:val="superscript"/>
              </w:rPr>
              <w:t>-1</w:t>
            </w:r>
            <w:r w:rsidR="002D5649">
              <w:t>K</w:t>
            </w:r>
            <w:r w:rsidR="002D5649" w:rsidRPr="002D5649">
              <w:rPr>
                <w:vertAlign w:val="superscript"/>
              </w:rPr>
              <w:t>-</w:t>
            </w:r>
            <w:r w:rsidR="002D5649">
              <w:rPr>
                <w:vertAlign w:val="superscript"/>
              </w:rPr>
              <w:t>2</w:t>
            </w:r>
            <w:r w:rsidR="002D5649">
              <w:t>)</w:t>
            </w:r>
          </w:p>
        </w:tc>
      </w:tr>
      <w:tr w:rsidR="002D5649" w:rsidTr="00AE7F2E">
        <w:trPr>
          <w:trHeight w:val="1011"/>
          <w:jc w:val="center"/>
        </w:trPr>
        <w:tc>
          <w:tcPr>
            <w:tcW w:w="7817" w:type="dxa"/>
            <w:tcBorders>
              <w:left w:val="nil"/>
              <w:bottom w:val="single" w:sz="4" w:space="0" w:color="auto"/>
              <w:right w:val="nil"/>
            </w:tcBorders>
          </w:tcPr>
          <w:p w:rsidR="002D5649" w:rsidRDefault="00F11056" w:rsidP="007E42B6">
            <w:pPr>
              <w:jc w:val="both"/>
            </w:pPr>
            <w:r>
              <w:t xml:space="preserve"> </w:t>
            </w:r>
            <w:r w:rsidR="00AE7F2E">
              <w:t xml:space="preserve">0            -65932.40         0.7591290             1.225507              </w:t>
            </w:r>
            <w:r w:rsidR="003F48B9">
              <w:t>-0.0003400</w:t>
            </w:r>
          </w:p>
          <w:p w:rsidR="003F48B9" w:rsidRDefault="00F11056" w:rsidP="007E42B6">
            <w:pPr>
              <w:jc w:val="both"/>
            </w:pPr>
            <w:r>
              <w:t xml:space="preserve"> </w:t>
            </w:r>
            <w:r w:rsidR="003F48B9">
              <w:t xml:space="preserve">1         </w:t>
            </w:r>
            <w:r w:rsidR="00AE7F2E">
              <w:t xml:space="preserve">   -140.5359       </w:t>
            </w:r>
            <w:r w:rsidR="003F48B9">
              <w:t xml:space="preserve"> -6.861770</w:t>
            </w:r>
            <w:r w:rsidR="00AE7F2E">
              <w:t xml:space="preserve">               </w:t>
            </w:r>
            <w:r w:rsidR="003F48B9">
              <w:t>7.28x10</w:t>
            </w:r>
            <w:r w:rsidR="003F48B9" w:rsidRPr="003F48B9">
              <w:rPr>
                <w:vertAlign w:val="superscript"/>
              </w:rPr>
              <w:t>-12</w:t>
            </w:r>
            <w:r w:rsidR="00AE7F2E">
              <w:t xml:space="preserve">           </w:t>
            </w:r>
            <w:r w:rsidR="003F48B9">
              <w:t xml:space="preserve"> -5.00x10</w:t>
            </w:r>
            <w:r w:rsidR="003F48B9" w:rsidRPr="003F48B9">
              <w:rPr>
                <w:vertAlign w:val="superscript"/>
              </w:rPr>
              <w:t>-6</w:t>
            </w:r>
          </w:p>
          <w:p w:rsidR="003F48B9" w:rsidRDefault="00F11056" w:rsidP="007E42B6">
            <w:pPr>
              <w:jc w:val="both"/>
            </w:pPr>
            <w:r>
              <w:t xml:space="preserve"> </w:t>
            </w:r>
            <w:r w:rsidR="00AE7F2E">
              <w:t xml:space="preserve">2            -342.6730        -9.319690              </w:t>
            </w:r>
            <w:r w:rsidR="003F48B9">
              <w:t>-0.</w:t>
            </w:r>
            <w:r w:rsidR="00AE7F2E">
              <w:t xml:space="preserve">4085                  </w:t>
            </w:r>
            <w:r w:rsidR="003F48B9">
              <w:t xml:space="preserve"> 9.86x10</w:t>
            </w:r>
            <w:r w:rsidR="003F48B9" w:rsidRPr="003F48B9">
              <w:rPr>
                <w:vertAlign w:val="superscript"/>
              </w:rPr>
              <w:t>-5</w:t>
            </w:r>
          </w:p>
          <w:p w:rsidR="003F48B9" w:rsidRDefault="00F11056" w:rsidP="007E42B6">
            <w:pPr>
              <w:jc w:val="both"/>
            </w:pPr>
            <w:r>
              <w:t xml:space="preserve"> </w:t>
            </w:r>
            <w:r w:rsidR="00AE7F2E">
              <w:t xml:space="preserve">3            -486.8970        -4.731690              </w:t>
            </w:r>
            <w:r w:rsidR="003F48B9">
              <w:t>-</w:t>
            </w:r>
            <w:r w:rsidR="00AE7F2E">
              <w:t xml:space="preserve">0.4085                  </w:t>
            </w:r>
            <w:r w:rsidR="003F48B9">
              <w:t xml:space="preserve"> 9.86x10</w:t>
            </w:r>
            <w:r w:rsidR="003F48B9" w:rsidRPr="003F48B9">
              <w:rPr>
                <w:vertAlign w:val="superscript"/>
              </w:rPr>
              <w:t>-5</w:t>
            </w:r>
          </w:p>
        </w:tc>
      </w:tr>
    </w:tbl>
    <w:p w:rsidR="002D5649" w:rsidRDefault="002D5649" w:rsidP="007E42B6">
      <w:pPr>
        <w:jc w:val="both"/>
      </w:pPr>
    </w:p>
    <w:p w:rsidR="009104E9" w:rsidRDefault="0093012D" w:rsidP="007E42B6">
      <w:pPr>
        <w:jc w:val="both"/>
      </w:pPr>
      <w:r>
        <w:t xml:space="preserve">The compositional dependence of excess free energy of mixing </w:t>
      </w:r>
      <w:r w:rsidR="007D069A">
        <w:t xml:space="preserve">at different temperatures </w:t>
      </w:r>
      <w:r>
        <w:t>computed from Equation (14</w:t>
      </w:r>
      <w:r w:rsidR="007D61C2">
        <w:t>a</w:t>
      </w:r>
      <w:r>
        <w:t xml:space="preserve">) using the values in table 1 are plotted in Figure 1. </w:t>
      </w:r>
      <w:r w:rsidR="007D069A">
        <w:t xml:space="preserve">It can be observed that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M</m:t>
            </m:r>
          </m:sub>
          <m:sup>
            <m:r>
              <m:rPr>
                <m:sty m:val="p"/>
              </m:rPr>
              <w:rPr>
                <w:rFonts w:ascii="Cambria Math" w:hAnsi="Cambria Math"/>
              </w:rPr>
              <m:t>XS</m:t>
            </m:r>
          </m:sup>
        </m:sSubSup>
      </m:oMath>
      <w:r w:rsidR="007D069A">
        <w:t xml:space="preserve"> gradually decreases at elevated temperatures</w:t>
      </w:r>
      <w:r w:rsidR="00E30B89">
        <w:t xml:space="preserve">. It can, therefore, be forecasted that </w:t>
      </w:r>
      <w:r w:rsidR="00F11056">
        <w:t>the complex formation tendency of the liquid alloy is the maximum at its melting temperature and</w:t>
      </w:r>
      <w:r w:rsidR="00E30B89">
        <w:t xml:space="preserve"> gradually decreases at elevated temperatures.</w:t>
      </w:r>
    </w:p>
    <w:p w:rsidR="009104E9" w:rsidRDefault="009104E9" w:rsidP="007E42B6">
      <w:pPr>
        <w:jc w:val="both"/>
      </w:pPr>
    </w:p>
    <w:p w:rsidR="001425A2" w:rsidRDefault="009104E9" w:rsidP="007E42B6">
      <w:pPr>
        <w:jc w:val="both"/>
      </w:pPr>
      <w:r>
        <w:t xml:space="preserve">Once the partial excess free energies of A and B are obtained, the activity coefficients at different temperatures are computed using the relation </w:t>
      </w:r>
      <m:oMath>
        <m:sSubSup>
          <m:sSubSupPr>
            <m:ctrlPr>
              <w:rPr>
                <w:rFonts w:ascii="Cambria Math" w:hAnsi="Cambria Math"/>
              </w:rPr>
            </m:ctrlPr>
          </m:sSubSupPr>
          <m:e>
            <m:r>
              <m:rPr>
                <m:sty m:val="p"/>
              </m:rPr>
              <w:rPr>
                <w:rFonts w:ascii="Cambria Math" w:hAnsi="Cambria Math"/>
              </w:rPr>
              <m:t>G</m:t>
            </m:r>
          </m:e>
          <m:sub>
            <m:r>
              <m:rPr>
                <m:sty m:val="p"/>
              </m:rPr>
              <w:rPr>
                <w:rFonts w:ascii="Cambria Math" w:hAnsi="Cambria Math"/>
              </w:rPr>
              <m:t>p</m:t>
            </m:r>
          </m:sub>
          <m:sup>
            <m:r>
              <m:rPr>
                <m:sty m:val="p"/>
              </m:rPr>
              <w:rPr>
                <w:rFonts w:ascii="Cambria Math" w:hAnsi="Cambria Math"/>
              </w:rPr>
              <m:t>XS</m:t>
            </m:r>
          </m:sup>
        </m:sSubSup>
        <m:r>
          <m:rPr>
            <m:sty m:val="p"/>
          </m:rPr>
          <w:rPr>
            <w:rFonts w:ascii="Cambria Math" w:hAnsi="Cambria Math"/>
          </w:rPr>
          <m:t>=RT</m:t>
        </m:r>
        <m:nary>
          <m:naryPr>
            <m:chr m:val="∑"/>
            <m:limLoc m:val="undOvr"/>
            <m:subHide m:val="on"/>
            <m:supHide m:val="on"/>
            <m:ctrlPr>
              <w:rPr>
                <w:rFonts w:ascii="Cambria Math" w:hAnsi="Cambria Math"/>
              </w:rPr>
            </m:ctrlPr>
          </m:naryPr>
          <m:sub/>
          <m:sup/>
          <m:e>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m:rPr>
                        <m:sty m:val="p"/>
                      </m:rPr>
                      <w:rPr>
                        <w:rFonts w:ascii="Cambria Math" w:hAnsi="Cambria Math"/>
                      </w:rPr>
                      <m:t>γ</m:t>
                    </m:r>
                  </m:e>
                  <m:sub>
                    <m:r>
                      <m:rPr>
                        <m:sty m:val="p"/>
                      </m:rPr>
                      <w:rPr>
                        <w:rFonts w:ascii="Cambria Math" w:hAnsi="Cambria Math"/>
                      </w:rPr>
                      <m:t>p</m:t>
                    </m:r>
                  </m:sub>
                </m:sSub>
              </m:e>
            </m:func>
          </m:e>
        </m:nary>
      </m:oMath>
      <w:r>
        <w:t>, where the terms carry their usual meanings. The compositional dependence of the activities of A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Al</m:t>
            </m:r>
          </m:sub>
        </m:sSub>
      </m:oMath>
      <w:r>
        <w:t>) and B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Fe</m:t>
            </m:r>
          </m:sub>
        </m:sSub>
      </m:oMath>
      <w:r>
        <w:t>)</w:t>
      </w:r>
      <w:r w:rsidR="00E13F6B">
        <w:t xml:space="preserve"> are</w:t>
      </w:r>
      <w:r>
        <w:t xml:space="preserve"> then computed from Equation (5) and are plotted in Figure 2</w:t>
      </w:r>
      <w:r w:rsidR="006D505C">
        <w:t xml:space="preserve">. It can be observed that the </w:t>
      </w:r>
      <w:r w:rsidR="001A5E69">
        <w:t>activities of the free monomers gradually increase</w:t>
      </w:r>
      <w:r w:rsidR="006D505C">
        <w:t xml:space="preserve"> with increase in the temperature of the</w:t>
      </w:r>
      <w:r w:rsidR="001A5E69">
        <w:t xml:space="preserve"> alloy </w:t>
      </w:r>
      <w:r w:rsidR="001A5E69">
        <w:lastRenderedPageBreak/>
        <w:t xml:space="preserve">predicting the similar tendency as by </w:t>
      </w: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M</m:t>
            </m:r>
          </m:sub>
        </m:sSub>
      </m:oMath>
      <w:r w:rsidR="001A5E69">
        <w:t xml:space="preserve"> above.</w:t>
      </w:r>
      <w:r w:rsidR="00E6727B">
        <w:t xml:space="preserve"> Similar results are predicted </w:t>
      </w:r>
      <w:r w:rsidR="00AE0D57">
        <w:t xml:space="preserve">and explained </w:t>
      </w:r>
      <w:r w:rsidR="00E6727B">
        <w:t>by other researches [</w:t>
      </w:r>
      <w:r w:rsidR="00E13F6B">
        <w:t>17, 23</w:t>
      </w:r>
      <w:r w:rsidR="00E13F6B">
        <w:rPr>
          <w:rFonts w:ascii="Calibri" w:hAnsi="Calibri"/>
        </w:rPr>
        <w:t>−</w:t>
      </w:r>
      <w:r w:rsidR="00E6727B">
        <w:t>25] for different alloy systems employing different techniques.</w:t>
      </w:r>
    </w:p>
    <w:p w:rsidR="00B927FD" w:rsidRDefault="00B927FD" w:rsidP="007E42B6">
      <w:pPr>
        <w:jc w:val="both"/>
      </w:pPr>
      <w:r>
        <w:rPr>
          <w:noProof/>
        </w:rPr>
        <w:drawing>
          <wp:anchor distT="0" distB="0" distL="114300" distR="114300" simplePos="0" relativeHeight="251659264" behindDoc="1" locked="0" layoutInCell="1" allowOverlap="1">
            <wp:simplePos x="0" y="0"/>
            <wp:positionH relativeFrom="column">
              <wp:posOffset>49786</wp:posOffset>
            </wp:positionH>
            <wp:positionV relativeFrom="paragraph">
              <wp:posOffset>84295</wp:posOffset>
            </wp:positionV>
            <wp:extent cx="2847095" cy="2289842"/>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47095" cy="2289842"/>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3031191</wp:posOffset>
            </wp:positionH>
            <wp:positionV relativeFrom="paragraph">
              <wp:posOffset>107347</wp:posOffset>
            </wp:positionV>
            <wp:extent cx="2939303" cy="2259106"/>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939303" cy="2259106"/>
                    </a:xfrm>
                    <a:prstGeom prst="rect">
                      <a:avLst/>
                    </a:prstGeom>
                    <a:noFill/>
                    <a:ln w="9525">
                      <a:noFill/>
                      <a:miter lim="800000"/>
                      <a:headEnd/>
                      <a:tailEnd/>
                    </a:ln>
                  </pic:spPr>
                </pic:pic>
              </a:graphicData>
            </a:graphic>
          </wp:anchor>
        </w:drawing>
      </w:r>
    </w:p>
    <w:p w:rsidR="00B927FD" w:rsidRDefault="00B927FD" w:rsidP="007E42B6">
      <w:pPr>
        <w:jc w:val="both"/>
        <w:sectPr w:rsidR="00B927FD" w:rsidSect="00752E09">
          <w:pgSz w:w="12240" w:h="15840"/>
          <w:pgMar w:top="1440" w:right="1440" w:bottom="1440" w:left="1440" w:header="720" w:footer="720" w:gutter="0"/>
          <w:cols w:space="720"/>
          <w:docGrid w:linePitch="360"/>
        </w:sectPr>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B927FD" w:rsidRDefault="00B927FD" w:rsidP="007E42B6">
      <w:pPr>
        <w:jc w:val="both"/>
      </w:pPr>
    </w:p>
    <w:p w:rsidR="001425A2" w:rsidRDefault="001425A2" w:rsidP="007E42B6">
      <w:pPr>
        <w:jc w:val="both"/>
      </w:pPr>
    </w:p>
    <w:p w:rsidR="00B927FD" w:rsidRDefault="00B927FD" w:rsidP="007E42B6">
      <w:pPr>
        <w:jc w:val="both"/>
        <w:rPr>
          <w:b/>
        </w:rPr>
        <w:sectPr w:rsidR="00B927FD" w:rsidSect="00B927FD">
          <w:type w:val="continuous"/>
          <w:pgSz w:w="12240" w:h="15840"/>
          <w:pgMar w:top="1440" w:right="1440" w:bottom="1440" w:left="1440" w:header="720" w:footer="720" w:gutter="0"/>
          <w:cols w:num="2" w:space="720"/>
          <w:docGrid w:linePitch="360"/>
        </w:sectPr>
      </w:pPr>
    </w:p>
    <w:p w:rsidR="00B927FD" w:rsidRDefault="00B927FD" w:rsidP="007E42B6">
      <w:pPr>
        <w:jc w:val="both"/>
        <w:rPr>
          <w:b/>
        </w:rPr>
      </w:pPr>
    </w:p>
    <w:p w:rsidR="00B927FD" w:rsidRDefault="00B927FD" w:rsidP="007E42B6">
      <w:pPr>
        <w:jc w:val="both"/>
        <w:rPr>
          <w:b/>
        </w:rPr>
      </w:pPr>
    </w:p>
    <w:p w:rsidR="00B927FD" w:rsidRDefault="00B927FD" w:rsidP="007E42B6">
      <w:pPr>
        <w:jc w:val="both"/>
        <w:rPr>
          <w:b/>
        </w:rPr>
      </w:pPr>
    </w:p>
    <w:p w:rsidR="00B927FD" w:rsidRDefault="00B927FD" w:rsidP="007E42B6">
      <w:pPr>
        <w:jc w:val="both"/>
        <w:rPr>
          <w:b/>
        </w:rPr>
      </w:pPr>
    </w:p>
    <w:p w:rsidR="00B927FD" w:rsidRDefault="00B927FD" w:rsidP="007E42B6">
      <w:pPr>
        <w:jc w:val="both"/>
        <w:rPr>
          <w:b/>
        </w:rPr>
        <w:sectPr w:rsidR="00B927FD" w:rsidSect="00B927FD">
          <w:type w:val="continuous"/>
          <w:pgSz w:w="12240" w:h="15840"/>
          <w:pgMar w:top="1440" w:right="1440" w:bottom="1440" w:left="1440" w:header="720" w:footer="720" w:gutter="0"/>
          <w:cols w:space="720"/>
          <w:docGrid w:linePitch="360"/>
        </w:sectPr>
      </w:pPr>
    </w:p>
    <w:p w:rsidR="006C212E" w:rsidRPr="007421C0" w:rsidRDefault="00B927FD" w:rsidP="007E42B6">
      <w:pPr>
        <w:jc w:val="both"/>
        <w:rPr>
          <w:b/>
        </w:rPr>
      </w:pPr>
      <w:r w:rsidRPr="007421C0">
        <w:rPr>
          <w:b/>
        </w:rPr>
        <w:lastRenderedPageBreak/>
        <w:t>Fig. 1: Excess free energy of mixing (</w:t>
      </w:r>
      <m:oMath>
        <m:sSubSup>
          <m:sSubSupPr>
            <m:ctrlPr>
              <w:rPr>
                <w:rFonts w:ascii="Cambria Math" w:hAnsi="Cambria Math"/>
                <w:b/>
              </w:rPr>
            </m:ctrlPr>
          </m:sSubSupPr>
          <m:e>
            <m:r>
              <m:rPr>
                <m:sty m:val="b"/>
              </m:rPr>
              <w:rPr>
                <w:rFonts w:ascii="Cambria Math" w:hAnsi="Cambria Math"/>
              </w:rPr>
              <m:t>G</m:t>
            </m:r>
          </m:e>
          <m:sub>
            <m:r>
              <m:rPr>
                <m:sty m:val="b"/>
              </m:rPr>
              <w:rPr>
                <w:rFonts w:ascii="Cambria Math" w:hAnsi="Cambria Math"/>
              </w:rPr>
              <m:t>M</m:t>
            </m:r>
          </m:sub>
          <m:sup>
            <m:r>
              <m:rPr>
                <m:sty m:val="b"/>
              </m:rPr>
              <w:rPr>
                <w:rFonts w:ascii="Cambria Math" w:hAnsi="Cambria Math"/>
              </w:rPr>
              <m:t>XS</m:t>
            </m:r>
          </m:sup>
        </m:sSubSup>
      </m:oMath>
      <w:r w:rsidRPr="007421C0">
        <w:rPr>
          <w:b/>
        </w:rPr>
        <w:t>) as a function of concentration of Al (</w:t>
      </w:r>
      <m:oMath>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oMath>
      <w:r w:rsidRPr="007421C0">
        <w:rPr>
          <w:b/>
        </w:rPr>
        <w:t>) for Al</w:t>
      </w:r>
      <w:r w:rsidRPr="007421C0">
        <w:rPr>
          <w:rFonts w:ascii="Calibri" w:hAnsi="Calibri"/>
          <w:b/>
        </w:rPr>
        <w:t>−</w:t>
      </w:r>
      <w:r w:rsidRPr="007421C0">
        <w:rPr>
          <w:b/>
        </w:rPr>
        <w:t>Fe liquid alloy at different temperatures.</w:t>
      </w:r>
    </w:p>
    <w:p w:rsidR="006C212E" w:rsidRDefault="006C212E" w:rsidP="007E42B6">
      <w:pPr>
        <w:jc w:val="both"/>
      </w:pPr>
    </w:p>
    <w:p w:rsidR="00B927FD" w:rsidRPr="007421C0" w:rsidRDefault="00B927FD" w:rsidP="007E42B6">
      <w:pPr>
        <w:jc w:val="both"/>
        <w:rPr>
          <w:b/>
        </w:rPr>
      </w:pPr>
      <w:r w:rsidRPr="007421C0">
        <w:rPr>
          <w:b/>
        </w:rPr>
        <w:lastRenderedPageBreak/>
        <w:t>Fig. 2: Activities of Al (</w:t>
      </w:r>
      <m:oMath>
        <m:func>
          <m:funcPr>
            <m:ctrlPr>
              <w:rPr>
                <w:rFonts w:ascii="Cambria Math" w:hAnsi="Cambria Math"/>
                <w:b/>
                <w:i/>
              </w:rPr>
            </m:ctrlPr>
          </m:funcPr>
          <m:fName>
            <m:r>
              <m:rPr>
                <m:sty m:val="b"/>
              </m:rPr>
              <w:rPr>
                <w:rFonts w:ascii="Cambria Math" w:hAnsi="Cambria Math"/>
              </w:rPr>
              <m:t>ln</m:t>
            </m:r>
          </m:fName>
          <m:e>
            <m:d>
              <m:dPr>
                <m:ctrlPr>
                  <w:rPr>
                    <w:rFonts w:ascii="Cambria Math" w:hAnsi="Cambria Math"/>
                    <w:b/>
                    <w:i/>
                  </w:rPr>
                </m:ctrlPr>
              </m:dPr>
              <m:e>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Al</m:t>
                    </m:r>
                  </m:sub>
                </m:sSub>
              </m:e>
            </m:d>
          </m:e>
        </m:func>
      </m:oMath>
      <w:r w:rsidRPr="007421C0">
        <w:rPr>
          <w:b/>
        </w:rPr>
        <w:t>) and Fe (</w:t>
      </w:r>
      <m:oMath>
        <m:func>
          <m:funcPr>
            <m:ctrlPr>
              <w:rPr>
                <w:rFonts w:ascii="Cambria Math" w:hAnsi="Cambria Math"/>
                <w:b/>
                <w:i/>
              </w:rPr>
            </m:ctrlPr>
          </m:funcPr>
          <m:fName>
            <m:r>
              <m:rPr>
                <m:sty m:val="b"/>
              </m:rPr>
              <w:rPr>
                <w:rFonts w:ascii="Cambria Math" w:hAnsi="Cambria Math"/>
              </w:rPr>
              <m:t>ln</m:t>
            </m:r>
          </m:fName>
          <m:e>
            <m:d>
              <m:dPr>
                <m:ctrlPr>
                  <w:rPr>
                    <w:rFonts w:ascii="Cambria Math" w:hAnsi="Cambria Math"/>
                    <w:b/>
                    <w:i/>
                  </w:rPr>
                </m:ctrlPr>
              </m:dPr>
              <m:e>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Fe</m:t>
                    </m:r>
                  </m:sub>
                </m:sSub>
              </m:e>
            </m:d>
          </m:e>
        </m:func>
      </m:oMath>
      <w:r w:rsidRPr="007421C0">
        <w:rPr>
          <w:b/>
        </w:rPr>
        <w:t xml:space="preserve">) as a function of concentration of Al </w:t>
      </w:r>
      <w:r w:rsidR="00064E97" w:rsidRPr="007421C0">
        <w:rPr>
          <w:b/>
        </w:rPr>
        <w:t>(</w:t>
      </w:r>
      <m:oMath>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oMath>
      <w:r w:rsidR="00064E97" w:rsidRPr="007421C0">
        <w:rPr>
          <w:b/>
        </w:rPr>
        <w:t>)</w:t>
      </w:r>
      <w:r w:rsidR="00A87E10" w:rsidRPr="007421C0">
        <w:rPr>
          <w:b/>
        </w:rPr>
        <w:t xml:space="preserve"> for Al</w:t>
      </w:r>
      <w:r w:rsidR="00A87E10" w:rsidRPr="007421C0">
        <w:rPr>
          <w:rFonts w:ascii="Calibri" w:hAnsi="Calibri"/>
          <w:b/>
        </w:rPr>
        <w:t>−</w:t>
      </w:r>
      <w:r w:rsidR="00064E97" w:rsidRPr="007421C0">
        <w:rPr>
          <w:b/>
        </w:rPr>
        <w:t>Fe liquid alloy at different temperatures.</w:t>
      </w:r>
      <w:r w:rsidRPr="007421C0">
        <w:rPr>
          <w:b/>
        </w:rPr>
        <w:t xml:space="preserve">   </w:t>
      </w:r>
    </w:p>
    <w:p w:rsidR="00B927FD" w:rsidRDefault="00B927FD" w:rsidP="007E42B6">
      <w:pPr>
        <w:jc w:val="both"/>
        <w:rPr>
          <w:b/>
        </w:rPr>
      </w:pPr>
    </w:p>
    <w:p w:rsidR="00B927FD" w:rsidRDefault="00B927FD" w:rsidP="007E42B6">
      <w:pPr>
        <w:jc w:val="both"/>
        <w:rPr>
          <w:b/>
        </w:rPr>
        <w:sectPr w:rsidR="00B927FD" w:rsidSect="00B927FD">
          <w:type w:val="continuous"/>
          <w:pgSz w:w="12240" w:h="15840"/>
          <w:pgMar w:top="1440" w:right="1440" w:bottom="1440" w:left="1440" w:header="720" w:footer="720" w:gutter="0"/>
          <w:cols w:num="2" w:space="720"/>
          <w:docGrid w:linePitch="360"/>
        </w:sectPr>
      </w:pPr>
    </w:p>
    <w:p w:rsidR="001425A2" w:rsidRDefault="001425A2" w:rsidP="007E42B6">
      <w:pPr>
        <w:jc w:val="both"/>
        <w:rPr>
          <w:b/>
        </w:rPr>
      </w:pPr>
      <w:r w:rsidRPr="001425A2">
        <w:rPr>
          <w:b/>
        </w:rPr>
        <w:lastRenderedPageBreak/>
        <w:t>3.2 Structural Properties</w:t>
      </w:r>
    </w:p>
    <w:p w:rsidR="001425A2" w:rsidRPr="001425A2" w:rsidRDefault="001425A2" w:rsidP="007E42B6">
      <w:pPr>
        <w:jc w:val="both"/>
        <w:rPr>
          <w:b/>
        </w:rPr>
      </w:pPr>
    </w:p>
    <w:p w:rsidR="005A3D05" w:rsidRDefault="001425A2" w:rsidP="007E42B6">
      <w:pPr>
        <w:jc w:val="both"/>
      </w:pPr>
      <w:r>
        <w:t xml:space="preserve">The tendency towards complex formation and the local arrangements of atoms in the initial melt of the liquid systems can be further analyzed in terms of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CC</m:t>
            </m:r>
          </m:sub>
        </m:sSub>
        <m:r>
          <m:rPr>
            <m:sty m:val="p"/>
          </m:rPr>
          <w:rPr>
            <w:rFonts w:ascii="Cambria Math" w:hAnsi="Cambria Math"/>
          </w:rPr>
          <m:t>(0)</m:t>
        </m:r>
      </m:oMath>
      <w:r w:rsidRPr="001425A2">
        <w:t>,</w:t>
      </w:r>
      <w:r>
        <w:t xml:space="preserve">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id</m:t>
            </m:r>
          </m:sub>
        </m:sSub>
      </m:oMath>
      <w:r>
        <w:t xml:space="preserve">. At a temperature and a concentration if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CC</m:t>
            </m:r>
          </m:sub>
        </m:sSub>
        <m:r>
          <m:rPr>
            <m:sty m:val="p"/>
          </m:rPr>
          <w:rPr>
            <w:rFonts w:ascii="Cambria Math" w:hAnsi="Cambria Math"/>
          </w:rPr>
          <m:t>(0)</m:t>
        </m:r>
        <m:r>
          <w:rPr>
            <w:rFonts w:ascii="Cambria Math" w:hAnsi="Cambria Math"/>
          </w:rPr>
          <m:t>&lt;</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CC</m:t>
            </m:r>
          </m:sub>
          <m:sup>
            <m:r>
              <m:rPr>
                <m:sty m:val="p"/>
              </m:rPr>
              <w:rPr>
                <w:rFonts w:ascii="Cambria Math" w:hAnsi="Cambria Math"/>
              </w:rPr>
              <m:t>id</m:t>
            </m:r>
          </m:sup>
        </m:sSubSup>
        <m:r>
          <m:rPr>
            <m:sty m:val="p"/>
          </m:rPr>
          <w:rPr>
            <w:rFonts w:ascii="Cambria Math" w:hAnsi="Cambria Math"/>
          </w:rPr>
          <m:t>(0)</m:t>
        </m:r>
      </m:oMath>
      <w:r>
        <w:t xml:space="preserve"> for which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r>
          <m:rPr>
            <m:sty m:val="p"/>
          </m:rPr>
          <w:rPr>
            <w:rFonts w:ascii="Cambria Math" w:hAnsi="Cambria Math"/>
          </w:rPr>
          <m:t>&lt;</m:t>
        </m:r>
        <m:r>
          <w:rPr>
            <w:rFonts w:ascii="Cambria Math" w:hAnsi="Cambria Math"/>
          </w:rPr>
          <m:t>0</m:t>
        </m:r>
      </m:oMath>
      <w:r>
        <w:t xml:space="preserve"> and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id</m:t>
            </m:r>
          </m:sub>
        </m:sSub>
        <m:r>
          <m:rPr>
            <m:sty m:val="p"/>
          </m:rPr>
          <w:rPr>
            <w:rFonts w:ascii="Cambria Math" w:hAnsi="Cambria Math"/>
          </w:rPr>
          <m:t>&gt;</m:t>
        </m:r>
        <m:r>
          <w:rPr>
            <w:rFonts w:ascii="Cambria Math" w:hAnsi="Cambria Math"/>
          </w:rPr>
          <m:t>1</m:t>
        </m:r>
      </m:oMath>
      <w:r>
        <w:t>, then there is favourable association between the unlike atoms of the form A</w:t>
      </w:r>
      <w:r>
        <w:rPr>
          <w:rFonts w:ascii="Calibri" w:hAnsi="Calibri"/>
        </w:rPr>
        <w:t>−</w:t>
      </w:r>
      <w:r>
        <w:t xml:space="preserve">B called ordering. Additionally, at such conditions if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CC</m:t>
            </m:r>
          </m:sub>
        </m:sSub>
        <m:r>
          <m:rPr>
            <m:sty m:val="p"/>
          </m:rPr>
          <w:rPr>
            <w:rFonts w:ascii="Cambria Math" w:hAnsi="Cambria Math"/>
          </w:rPr>
          <m:t>(0)</m:t>
        </m:r>
        <m:r>
          <w:rPr>
            <w:rFonts w:ascii="Cambria Math" w:hAnsi="Cambria Math"/>
          </w:rPr>
          <m:t>&gt;</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CC</m:t>
            </m:r>
          </m:sub>
          <m:sup>
            <m:r>
              <m:rPr>
                <m:sty m:val="p"/>
              </m:rPr>
              <w:rPr>
                <w:rFonts w:ascii="Cambria Math" w:hAnsi="Cambria Math"/>
              </w:rPr>
              <m:t>id</m:t>
            </m:r>
          </m:sup>
        </m:sSubSup>
        <m:r>
          <m:rPr>
            <m:sty m:val="p"/>
          </m:rPr>
          <w:rPr>
            <w:rFonts w:ascii="Cambria Math" w:hAnsi="Cambria Math"/>
          </w:rPr>
          <m:t>(0)</m:t>
        </m:r>
      </m:oMath>
      <w:r>
        <w:t xml:space="preserve"> for which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r>
          <m:rPr>
            <m:sty m:val="p"/>
          </m:rPr>
          <w:rPr>
            <w:rFonts w:ascii="Cambria Math" w:hAnsi="Cambria Math"/>
          </w:rPr>
          <m:t>&gt;</m:t>
        </m:r>
        <m:r>
          <w:rPr>
            <w:rFonts w:ascii="Cambria Math" w:hAnsi="Cambria Math"/>
          </w:rPr>
          <m:t>0</m:t>
        </m:r>
      </m:oMath>
      <w:r>
        <w:t xml:space="preserve"> and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id</m:t>
            </m:r>
          </m:sub>
        </m:sSub>
        <m:r>
          <m:rPr>
            <m:sty m:val="p"/>
          </m:rPr>
          <w:rPr>
            <w:rFonts w:ascii="Cambria Math" w:hAnsi="Cambria Math"/>
          </w:rPr>
          <m:t>&lt;</m:t>
        </m:r>
        <m:r>
          <w:rPr>
            <w:rFonts w:ascii="Cambria Math" w:hAnsi="Cambria Math"/>
          </w:rPr>
          <m:t>1</m:t>
        </m:r>
      </m:oMath>
      <w:r>
        <w:t>, then the association between the like atoms of form A</w:t>
      </w:r>
      <w:r w:rsidR="006B08CE">
        <w:rPr>
          <w:rFonts w:ascii="Calibri" w:hAnsi="Calibri"/>
        </w:rPr>
        <w:t>−</w:t>
      </w:r>
      <w:r>
        <w:t>A</w:t>
      </w:r>
      <w:r w:rsidR="005F6D25">
        <w:t xml:space="preserve"> or B</w:t>
      </w:r>
      <w:r w:rsidR="006B08CE">
        <w:rPr>
          <w:rFonts w:ascii="Calibri" w:hAnsi="Calibri"/>
        </w:rPr>
        <w:t>−</w:t>
      </w:r>
      <w:r w:rsidR="005F6D25">
        <w:t>B is favoured in the melt called segregating.</w:t>
      </w:r>
    </w:p>
    <w:p w:rsidR="00412514" w:rsidRDefault="00412514" w:rsidP="007E42B6">
      <w:pPr>
        <w:jc w:val="both"/>
      </w:pPr>
    </w:p>
    <w:p w:rsidR="00A77E0B" w:rsidRDefault="00412514" w:rsidP="007E42B6">
      <w:pPr>
        <w:jc w:val="both"/>
      </w:pPr>
      <w:r>
        <w:t xml:space="preserve">Figure 3 shows the compositional dependence of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CC</m:t>
            </m:r>
          </m:sub>
        </m:sSub>
        <m:r>
          <m:rPr>
            <m:sty m:val="p"/>
          </m:rPr>
          <w:rPr>
            <w:rFonts w:ascii="Cambria Math" w:hAnsi="Cambria Math"/>
          </w:rPr>
          <m:t>(0)</m:t>
        </m:r>
      </m:oMath>
      <w:r>
        <w:t xml:space="preserve"> for the alloy at different temperatures computed from Equation (9) with the aid of above determined model parameters. The predicted theoretical values of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CC</m:t>
            </m:r>
          </m:sub>
        </m:sSub>
        <m:r>
          <m:rPr>
            <m:sty m:val="p"/>
          </m:rPr>
          <w:rPr>
            <w:rFonts w:ascii="Cambria Math" w:hAnsi="Cambria Math"/>
          </w:rPr>
          <m:t>(0)</m:t>
        </m:r>
      </m:oMath>
      <w:r>
        <w:t xml:space="preserve"> gradually increases and get closure to the</w:t>
      </w:r>
      <w:r w:rsidR="003F7B8F">
        <w:t>ir corresponding</w:t>
      </w:r>
      <w:r>
        <w:t xml:space="preserve"> ideal values at elevated temperatures. The deviation between the ideal and theoretical values of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CC</m:t>
            </m:r>
          </m:sub>
        </m:sSub>
        <m:r>
          <m:rPr>
            <m:sty m:val="p"/>
          </m:rPr>
          <w:rPr>
            <w:rFonts w:ascii="Cambria Math" w:hAnsi="Cambria Math"/>
          </w:rPr>
          <m:t>(0)</m:t>
        </m:r>
      </m:oMath>
      <w:r w:rsidR="00872AAA">
        <w:t xml:space="preserve"> at complex formation concentration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CC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=0.75</m:t>
        </m:r>
      </m:oMath>
      <w:r w:rsidR="00872AAA">
        <w:t>) are 0.1121, 0.1093, 0.1065 and 0.1038 at temperatures 1873 K, 1973 K, 2073 K and 2173 K respectively forecasting that the tendency towards the complex formation is the most at 1873 K which is its melting temperature and the least at 2173 K. Theoretical investigations thus predict that the preferred system is the most interacting at 1873 K and the least at 2173 K.</w:t>
      </w:r>
    </w:p>
    <w:p w:rsidR="00A77E0B" w:rsidRDefault="00A77E0B" w:rsidP="007E42B6">
      <w:pPr>
        <w:jc w:val="both"/>
      </w:pPr>
    </w:p>
    <w:p w:rsidR="00E628B9" w:rsidRDefault="00A77E0B" w:rsidP="007E42B6">
      <w:pPr>
        <w:jc w:val="both"/>
      </w:pPr>
      <w:r>
        <w:t xml:space="preserve">The compositional dependence of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id</m:t>
            </m:r>
          </m:sub>
        </m:sSub>
      </m:oMath>
      <w:r>
        <w:t xml:space="preserve"> at different temperatures are computed from Equations (10) and</w:t>
      </w:r>
      <w:r w:rsidR="003B323E">
        <w:t xml:space="preserve"> (11) and are portrayed</w:t>
      </w:r>
      <w:r w:rsidR="008F2789">
        <w:t xml:space="preserve"> in Figure</w:t>
      </w:r>
      <w:r>
        <w:t xml:space="preserve"> 4.</w:t>
      </w:r>
      <w:r w:rsidR="003B323E">
        <w:t xml:space="preserve"> It can be observed that the plots of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oMath>
      <w:r w:rsidR="0063676D">
        <w:t xml:space="preserve"> gradually shallows </w:t>
      </w:r>
      <w:r w:rsidR="003B323E">
        <w:t>with increase in the temperature of the alloy predicting the decrease in the compound forming tendency at elevated temperatures.</w:t>
      </w:r>
      <w:r w:rsidR="005B483B">
        <w:t xml:space="preserve"> The computed values of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oMath>
      <w:r w:rsidR="005B483B">
        <w:t xml:space="preserve"> at compound forming concentration are -0.1298, -0.1228, -0.1164 and -0.1103 at 1873 K, 1973 K, 2073 K and </w:t>
      </w:r>
      <w:r w:rsidR="005B483B">
        <w:lastRenderedPageBreak/>
        <w:t xml:space="preserve">2173 K </w:t>
      </w:r>
      <w:r w:rsidR="00A650F1">
        <w:t>respectively</w:t>
      </w:r>
      <w:r w:rsidR="005B483B">
        <w:t>.</w:t>
      </w:r>
      <w:r w:rsidR="006906BC">
        <w:t xml:space="preserve"> The perusal of Figure 5</w:t>
      </w:r>
      <w:r w:rsidR="00E628B9">
        <w:t xml:space="preserve"> indicates that computed values of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M</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id</m:t>
            </m:r>
          </m:sub>
        </m:sSub>
      </m:oMath>
      <w:r w:rsidR="00E628B9">
        <w:t xml:space="preserve"> gradually decreases at higher temperatures indicating the similar results as discussed above. </w:t>
      </w:r>
    </w:p>
    <w:p w:rsidR="00DF6523" w:rsidRDefault="00DF6523" w:rsidP="007E42B6">
      <w:pPr>
        <w:jc w:val="both"/>
        <w:sectPr w:rsidR="00DF6523" w:rsidSect="00B927FD">
          <w:type w:val="continuous"/>
          <w:pgSz w:w="12240" w:h="15840"/>
          <w:pgMar w:top="1440" w:right="1440" w:bottom="1440" w:left="1440" w:header="720" w:footer="720" w:gutter="0"/>
          <w:cols w:space="720"/>
          <w:docGrid w:linePitch="360"/>
        </w:sectPr>
      </w:pPr>
    </w:p>
    <w:p w:rsidR="00E628B9" w:rsidRDefault="002F2FB6" w:rsidP="007E42B6">
      <w:pPr>
        <w:jc w:val="both"/>
      </w:pPr>
      <w:r>
        <w:rPr>
          <w:noProof/>
        </w:rPr>
        <w:lastRenderedPageBreak/>
        <w:drawing>
          <wp:anchor distT="0" distB="0" distL="114300" distR="114300" simplePos="0" relativeHeight="251663360" behindDoc="1" locked="0" layoutInCell="1" allowOverlap="1">
            <wp:simplePos x="0" y="0"/>
            <wp:positionH relativeFrom="column">
              <wp:posOffset>-4002</wp:posOffset>
            </wp:positionH>
            <wp:positionV relativeFrom="paragraph">
              <wp:posOffset>84295</wp:posOffset>
            </wp:positionV>
            <wp:extent cx="2900883" cy="214384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900883" cy="2143845"/>
                    </a:xfrm>
                    <a:prstGeom prst="rect">
                      <a:avLst/>
                    </a:prstGeom>
                    <a:noFill/>
                    <a:ln w="9525">
                      <a:noFill/>
                      <a:miter lim="800000"/>
                      <a:headEnd/>
                      <a:tailEnd/>
                    </a:ln>
                  </pic:spPr>
                </pic:pic>
              </a:graphicData>
            </a:graphic>
          </wp:anchor>
        </w:drawing>
      </w: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5C2147" w:rsidP="007E42B6">
      <w:pPr>
        <w:jc w:val="both"/>
        <w:rPr>
          <w:b/>
        </w:rPr>
      </w:pPr>
      <w:r>
        <w:rPr>
          <w:b/>
          <w:noProof/>
        </w:rPr>
        <w:lastRenderedPageBreak/>
        <w:drawing>
          <wp:anchor distT="0" distB="0" distL="114300" distR="114300" simplePos="0" relativeHeight="251665408" behindDoc="1" locked="0" layoutInCell="1" allowOverlap="1">
            <wp:simplePos x="0" y="0"/>
            <wp:positionH relativeFrom="column">
              <wp:posOffset>-169209</wp:posOffset>
            </wp:positionH>
            <wp:positionV relativeFrom="paragraph">
              <wp:posOffset>99663</wp:posOffset>
            </wp:positionV>
            <wp:extent cx="2993091" cy="2166897"/>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993091" cy="2166897"/>
                    </a:xfrm>
                    <a:prstGeom prst="rect">
                      <a:avLst/>
                    </a:prstGeom>
                    <a:noFill/>
                    <a:ln w="9525">
                      <a:noFill/>
                      <a:miter lim="800000"/>
                      <a:headEnd/>
                      <a:tailEnd/>
                    </a:ln>
                  </pic:spPr>
                </pic:pic>
              </a:graphicData>
            </a:graphic>
          </wp:anchor>
        </w:drawing>
      </w: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sectPr w:rsidR="00DF6523" w:rsidSect="00DF6523">
          <w:type w:val="continuous"/>
          <w:pgSz w:w="12240" w:h="15840"/>
          <w:pgMar w:top="1440" w:right="1440" w:bottom="1440" w:left="1440" w:header="720" w:footer="720" w:gutter="0"/>
          <w:cols w:num="2" w:space="720"/>
          <w:docGrid w:linePitch="360"/>
        </w:sect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DF6523" w:rsidRDefault="00DF6523" w:rsidP="007E42B6">
      <w:pPr>
        <w:jc w:val="both"/>
        <w:rPr>
          <w:b/>
        </w:rPr>
      </w:pPr>
    </w:p>
    <w:p w:rsidR="002012F8" w:rsidRDefault="002012F8" w:rsidP="007E42B6">
      <w:pPr>
        <w:jc w:val="both"/>
        <w:rPr>
          <w:b/>
        </w:rPr>
        <w:sectPr w:rsidR="002012F8" w:rsidSect="00B927FD">
          <w:type w:val="continuous"/>
          <w:pgSz w:w="12240" w:h="15840"/>
          <w:pgMar w:top="1440" w:right="1440" w:bottom="1440" w:left="1440" w:header="720" w:footer="720" w:gutter="0"/>
          <w:cols w:space="720"/>
          <w:docGrid w:linePitch="360"/>
        </w:sectPr>
      </w:pPr>
    </w:p>
    <w:p w:rsidR="002012F8" w:rsidRDefault="002E278F" w:rsidP="007E42B6">
      <w:pPr>
        <w:jc w:val="both"/>
        <w:rPr>
          <w:b/>
        </w:rPr>
      </w:pPr>
      <w:r>
        <w:rPr>
          <w:b/>
        </w:rPr>
        <w:lastRenderedPageBreak/>
        <w:t xml:space="preserve">Fig. 3: The computed values of </w:t>
      </w:r>
      <m:oMath>
        <m:sSub>
          <m:sSubPr>
            <m:ctrlPr>
              <w:rPr>
                <w:rFonts w:ascii="Cambria Math" w:hAnsi="Cambria Math"/>
                <w:b/>
              </w:rPr>
            </m:ctrlPr>
          </m:sSubPr>
          <m:e>
            <m:r>
              <m:rPr>
                <m:sty m:val="b"/>
              </m:rPr>
              <w:rPr>
                <w:rFonts w:ascii="Cambria Math" w:hAnsi="Cambria Math"/>
              </w:rPr>
              <m:t>S</m:t>
            </m:r>
          </m:e>
          <m:sub>
            <m:r>
              <m:rPr>
                <m:sty m:val="b"/>
              </m:rPr>
              <w:rPr>
                <w:rFonts w:ascii="Cambria Math" w:hAnsi="Cambria Math"/>
              </w:rPr>
              <m:t>CC</m:t>
            </m:r>
          </m:sub>
        </m:sSub>
        <m:r>
          <m:rPr>
            <m:sty m:val="b"/>
          </m:rPr>
          <w:rPr>
            <w:rFonts w:ascii="Cambria Math" w:hAnsi="Cambria Math"/>
          </w:rPr>
          <m:t>(0)</m:t>
        </m:r>
      </m:oMath>
      <w:r>
        <w:rPr>
          <w:b/>
        </w:rPr>
        <w:t xml:space="preserve"> </w:t>
      </w:r>
      <w:r w:rsidR="002012F8">
        <w:rPr>
          <w:b/>
        </w:rPr>
        <w:t xml:space="preserve"> </w:t>
      </w:r>
      <w:r>
        <w:rPr>
          <w:b/>
        </w:rPr>
        <w:t>versus concentration of Al (</w:t>
      </w:r>
      <m:oMath>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oMath>
      <w:r>
        <w:rPr>
          <w:b/>
        </w:rPr>
        <w:t>)</w:t>
      </w:r>
      <w:r w:rsidR="002012F8">
        <w:rPr>
          <w:b/>
        </w:rPr>
        <w:t xml:space="preserve"> for Al</w:t>
      </w:r>
      <w:r w:rsidR="002012F8">
        <w:rPr>
          <w:rFonts w:ascii="Calibri" w:hAnsi="Calibri"/>
          <w:b/>
        </w:rPr>
        <w:t>−</w:t>
      </w:r>
      <w:r w:rsidR="008D0D3E">
        <w:rPr>
          <w:b/>
        </w:rPr>
        <w:t>Fe liquid alloy at different temperatures.</w:t>
      </w:r>
      <w:r>
        <w:rPr>
          <w:b/>
        </w:rPr>
        <w:t xml:space="preserve"> </w:t>
      </w:r>
    </w:p>
    <w:p w:rsidR="002012F8" w:rsidRDefault="002012F8" w:rsidP="007E42B6">
      <w:pPr>
        <w:jc w:val="both"/>
        <w:rPr>
          <w:b/>
        </w:rPr>
      </w:pPr>
      <w:r>
        <w:rPr>
          <w:b/>
        </w:rPr>
        <w:lastRenderedPageBreak/>
        <w:t xml:space="preserve">Fig. 4: The computed values of </w:t>
      </w:r>
      <m:oMath>
        <m:sSub>
          <m:sSubPr>
            <m:ctrlPr>
              <w:rPr>
                <w:rFonts w:ascii="Cambria Math" w:hAnsi="Cambria Math"/>
                <w:b/>
              </w:rPr>
            </m:ctrlPr>
          </m:sSubPr>
          <m:e>
            <m:r>
              <m:rPr>
                <m:sty m:val="b"/>
              </m:rPr>
              <w:rPr>
                <w:rFonts w:ascii="Cambria Math" w:hAnsi="Cambria Math"/>
              </w:rPr>
              <m:t>α</m:t>
            </m:r>
          </m:e>
          <m:sub>
            <m:r>
              <m:rPr>
                <m:sty m:val="b"/>
              </m:rPr>
              <w:rPr>
                <w:rFonts w:ascii="Cambria Math" w:hAnsi="Cambria Math"/>
              </w:rPr>
              <m:t>1</m:t>
            </m:r>
          </m:sub>
        </m:sSub>
      </m:oMath>
      <w:r>
        <w:rPr>
          <w:b/>
        </w:rPr>
        <w:t xml:space="preserve"> versus concentration of Al (</w:t>
      </w:r>
      <m:oMath>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oMath>
      <w:r>
        <w:rPr>
          <w:b/>
        </w:rPr>
        <w:t>) for Al</w:t>
      </w:r>
      <w:r>
        <w:rPr>
          <w:rFonts w:ascii="Calibri" w:hAnsi="Calibri"/>
          <w:b/>
        </w:rPr>
        <w:t>−</w:t>
      </w:r>
      <w:r>
        <w:rPr>
          <w:b/>
        </w:rPr>
        <w:t xml:space="preserve">Fe liquid alloy at different temperatures. </w:t>
      </w:r>
    </w:p>
    <w:p w:rsidR="002012F8" w:rsidRDefault="002012F8" w:rsidP="007E42B6">
      <w:pPr>
        <w:jc w:val="both"/>
        <w:rPr>
          <w:b/>
        </w:rPr>
        <w:sectPr w:rsidR="002012F8" w:rsidSect="002012F8">
          <w:type w:val="continuous"/>
          <w:pgSz w:w="12240" w:h="15840"/>
          <w:pgMar w:top="1440" w:right="1440" w:bottom="1440" w:left="1440" w:header="720" w:footer="720" w:gutter="0"/>
          <w:cols w:num="2" w:space="720"/>
          <w:docGrid w:linePitch="360"/>
        </w:sectPr>
      </w:pPr>
    </w:p>
    <w:p w:rsidR="00DF6523" w:rsidRDefault="00DF6523" w:rsidP="007E42B6">
      <w:pPr>
        <w:jc w:val="both"/>
        <w:rPr>
          <w:b/>
        </w:rPr>
      </w:pPr>
    </w:p>
    <w:p w:rsidR="004E2A78" w:rsidRDefault="004E2A78" w:rsidP="007E42B6">
      <w:pPr>
        <w:jc w:val="both"/>
        <w:rPr>
          <w:b/>
        </w:rPr>
      </w:pPr>
    </w:p>
    <w:p w:rsidR="00ED43BA" w:rsidRPr="00AD6F12" w:rsidRDefault="00E628B9" w:rsidP="007E42B6">
      <w:pPr>
        <w:jc w:val="both"/>
        <w:rPr>
          <w:b/>
        </w:rPr>
      </w:pPr>
      <w:r w:rsidRPr="00AD6F12">
        <w:rPr>
          <w:b/>
        </w:rPr>
        <w:t>3.3 Surface properties</w:t>
      </w:r>
    </w:p>
    <w:p w:rsidR="00ED43BA" w:rsidRDefault="00ED43BA" w:rsidP="007E42B6">
      <w:pPr>
        <w:jc w:val="both"/>
      </w:pPr>
    </w:p>
    <w:p w:rsidR="003D46C1" w:rsidRDefault="00ED43BA" w:rsidP="007E42B6">
      <w:pPr>
        <w:jc w:val="both"/>
      </w:pPr>
      <w:r>
        <w:t>The study of surface properties, such as surface tension (</w:t>
      </w:r>
      <m:oMath>
        <m:r>
          <m:rPr>
            <m:sty m:val="p"/>
          </m:rPr>
          <w:rPr>
            <w:rFonts w:ascii="Cambria Math" w:hAnsi="Cambria Math"/>
          </w:rPr>
          <m:t>σ</m:t>
        </m:r>
      </m:oMath>
      <w:r>
        <w:t>) and surface segregation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Al</m:t>
            </m:r>
          </m:sub>
          <m:sup>
            <m:r>
              <m:rPr>
                <m:sty m:val="p"/>
              </m:rPr>
              <w:rPr>
                <w:rFonts w:ascii="Cambria Math" w:hAnsi="Cambria Math"/>
              </w:rPr>
              <m:t>S</m:t>
            </m:r>
          </m:sup>
        </m:sSubSup>
      </m:oMath>
      <w:r>
        <w:t xml:space="preserve"> and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Fe</m:t>
            </m:r>
          </m:sub>
          <m:sup>
            <m:r>
              <m:rPr>
                <m:sty m:val="p"/>
              </m:rPr>
              <w:rPr>
                <w:rFonts w:ascii="Cambria Math" w:hAnsi="Cambria Math"/>
              </w:rPr>
              <m:t>S</m:t>
            </m:r>
          </m:sup>
        </m:sSubSup>
      </m:oMath>
      <w:r>
        <w:t>) provides information about the wettability, catalytic activities of alloy catalysts and other mechanical properties of liquid alloys. The surface properties of Al</w:t>
      </w:r>
      <w:r>
        <w:rPr>
          <w:rFonts w:ascii="Calibri" w:hAnsi="Calibri"/>
        </w:rPr>
        <w:t>−</w:t>
      </w:r>
      <w:r>
        <w:t>Fe liquid alloy at 1873 K have been computed using Equation (12</w:t>
      </w:r>
      <w:r w:rsidR="00AD6F12">
        <w:t>a</w:t>
      </w:r>
      <w:r>
        <w:t>)</w:t>
      </w:r>
      <w:r w:rsidR="006C009A">
        <w:t xml:space="preserve"> in the framework of Renovated Butler model.</w:t>
      </w:r>
      <w:r w:rsidR="00566E08">
        <w:t xml:space="preserve"> </w:t>
      </w:r>
      <w:r w:rsidR="00AD6F12">
        <w:t>The molar surface areas of the components of the liquid alloy (</w:t>
      </w:r>
      <m:oMath>
        <m:sSub>
          <m:sSubPr>
            <m:ctrlPr>
              <w:rPr>
                <w:rFonts w:ascii="Cambria Math" w:hAnsi="Cambria Math"/>
              </w:rPr>
            </m:ctrlPr>
          </m:sSubPr>
          <m:e>
            <m:r>
              <m:rPr>
                <m:sty m:val="p"/>
              </m:rPr>
              <w:rPr>
                <w:rFonts w:ascii="Cambria Math" w:hAnsi="Cambria Math"/>
              </w:rPr>
              <m:t>λ</m:t>
            </m:r>
          </m:e>
          <m:sub>
            <m:r>
              <m:rPr>
                <m:sty m:val="p"/>
              </m:rPr>
              <w:rPr>
                <w:rFonts w:ascii="Cambria Math" w:hAnsi="Cambria Math"/>
              </w:rPr>
              <m:t>i</m:t>
            </m:r>
          </m:sub>
        </m:sSub>
      </m:oMath>
      <w:r w:rsidR="00AD6F12" w:rsidRPr="00AD6F12">
        <w:t xml:space="preserve">; </w:t>
      </w:r>
      <m:oMath>
        <m:r>
          <m:rPr>
            <m:sty m:val="p"/>
          </m:rPr>
          <w:rPr>
            <w:rFonts w:ascii="Cambria Math" w:hAnsi="Cambria Math"/>
          </w:rPr>
          <m:t>i=A=Al</m:t>
        </m:r>
      </m:oMath>
      <w:r w:rsidR="00AD6F12">
        <w:t xml:space="preserve"> and </w:t>
      </w:r>
      <m:oMath>
        <m:r>
          <m:rPr>
            <m:sty m:val="p"/>
          </m:rPr>
          <w:rPr>
            <w:rFonts w:ascii="Cambria Math" w:hAnsi="Cambria Math"/>
          </w:rPr>
          <m:t>B=Fe</m:t>
        </m:r>
      </m:oMath>
      <w:r w:rsidR="00AD6F12">
        <w:t xml:space="preserve">) are calculated from Equations (12b) and (12c) by putting </w:t>
      </w:r>
      <m:oMath>
        <m:r>
          <m:rPr>
            <m:sty m:val="p"/>
          </m:rPr>
          <w:rPr>
            <w:rFonts w:ascii="Cambria Math" w:hAnsi="Cambria Math"/>
          </w:rPr>
          <m:t>f=1.06</m:t>
        </m:r>
      </m:oMath>
      <w:r w:rsidR="00AD6F12">
        <w:t xml:space="preserve"> [14, 15, 23]. The molar volume (</w:t>
      </w:r>
      <m:oMath>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i</m:t>
            </m:r>
          </m:sub>
          <m:sup>
            <m:r>
              <m:rPr>
                <m:sty m:val="p"/>
              </m:rPr>
              <w:rPr>
                <w:rFonts w:ascii="Cambria Math" w:hAnsi="Cambria Math"/>
              </w:rPr>
              <m:t>0</m:t>
            </m:r>
          </m:sup>
        </m:sSubSup>
      </m:oMath>
      <w:r w:rsidR="00AD6F12">
        <w:t>) of the pure component is estimated from the ratio of its atomic mass to density (m/</w:t>
      </w:r>
      <w:r w:rsidR="00AD6F12">
        <w:rPr>
          <w:rFonts w:ascii="Calibri" w:hAnsi="Calibri"/>
        </w:rPr>
        <w:t>ρ</w:t>
      </w:r>
      <w:r w:rsidR="00AD6F12">
        <w:t>). The densities and the surface tension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i</m:t>
            </m:r>
          </m:sub>
          <m:sup>
            <m:r>
              <m:rPr>
                <m:sty m:val="p"/>
              </m:rPr>
              <w:rPr>
                <w:rFonts w:ascii="Cambria Math" w:hAnsi="Cambria Math"/>
              </w:rPr>
              <m:t>0</m:t>
            </m:r>
          </m:sup>
        </m:sSubSup>
      </m:oMath>
      <w:r w:rsidR="00AD6F12">
        <w:t xml:space="preserve">) of the pure components of the liquid alloy are taken from Table 2. </w:t>
      </w:r>
    </w:p>
    <w:p w:rsidR="003D46C1" w:rsidRDefault="003D46C1" w:rsidP="007E42B6">
      <w:pPr>
        <w:jc w:val="both"/>
      </w:pPr>
    </w:p>
    <w:p w:rsidR="006B1C3B" w:rsidRDefault="004638CF" w:rsidP="004638CF">
      <w:pPr>
        <w:ind w:left="1440"/>
        <w:jc w:val="both"/>
      </w:pPr>
      <w:r>
        <w:rPr>
          <w:b/>
        </w:rPr>
        <w:t xml:space="preserve">    </w:t>
      </w:r>
      <w:r w:rsidR="003D46C1" w:rsidRPr="006B1C3B">
        <w:rPr>
          <w:b/>
        </w:rPr>
        <w:t>Table 2:</w:t>
      </w:r>
      <w:r w:rsidR="003D46C1">
        <w:t xml:space="preserve"> densities and surface tensions </w:t>
      </w:r>
      <w:r w:rsidR="00F26C54">
        <w:t>of pure metals [26]</w:t>
      </w:r>
    </w:p>
    <w:tbl>
      <w:tblPr>
        <w:tblStyle w:val="TableGrid"/>
        <w:tblW w:w="0" w:type="auto"/>
        <w:jc w:val="center"/>
        <w:tblLook w:val="04A0"/>
      </w:tblPr>
      <w:tblGrid>
        <w:gridCol w:w="7218"/>
      </w:tblGrid>
      <w:tr w:rsidR="006B1C3B" w:rsidTr="003E3D97">
        <w:trPr>
          <w:trHeight w:val="220"/>
          <w:jc w:val="center"/>
        </w:trPr>
        <w:tc>
          <w:tcPr>
            <w:tcW w:w="7218" w:type="dxa"/>
            <w:tcBorders>
              <w:left w:val="nil"/>
              <w:right w:val="nil"/>
            </w:tcBorders>
          </w:tcPr>
          <w:p w:rsidR="006B1C3B" w:rsidRDefault="006B1C3B" w:rsidP="007E42B6">
            <w:pPr>
              <w:jc w:val="both"/>
            </w:pPr>
            <w:r>
              <w:t>Metal       Melting temp.            Density                  Surface tension</w:t>
            </w:r>
          </w:p>
          <w:p w:rsidR="006B1C3B" w:rsidRDefault="006B1C3B" w:rsidP="007E42B6">
            <w:pPr>
              <w:jc w:val="both"/>
            </w:pPr>
            <w: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0</m:t>
                  </m:r>
                </m:sub>
              </m:sSub>
            </m:oMath>
            <w:r>
              <w:t xml:space="preserve">(K)                    </w:t>
            </w:r>
            <w:r w:rsidRPr="006B1C3B">
              <w:t>ρ(kg m</w:t>
            </w:r>
            <w:r w:rsidRPr="006B1C3B">
              <w:rPr>
                <w:vertAlign w:val="superscript"/>
              </w:rPr>
              <w:t>-3</w:t>
            </w:r>
            <w:r w:rsidRPr="006B1C3B">
              <w:t>)</w:t>
            </w:r>
            <w:r>
              <w:t xml:space="preserve">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i</m:t>
                  </m:r>
                </m:sub>
                <m:sup>
                  <m:r>
                    <m:rPr>
                      <m:sty m:val="p"/>
                    </m:rPr>
                    <w:rPr>
                      <w:rFonts w:ascii="Cambria Math" w:hAnsi="Cambria Math"/>
                    </w:rPr>
                    <m:t>0</m:t>
                  </m:r>
                </m:sup>
              </m:sSubSup>
            </m:oMath>
            <w:r>
              <w:t>(N m</w:t>
            </w:r>
            <w:r w:rsidRPr="006B1C3B">
              <w:rPr>
                <w:vertAlign w:val="superscript"/>
              </w:rPr>
              <w:t>-1</w:t>
            </w:r>
            <w:r>
              <w:t>)</w:t>
            </w:r>
          </w:p>
        </w:tc>
      </w:tr>
      <w:tr w:rsidR="006B1C3B" w:rsidTr="003E3D97">
        <w:trPr>
          <w:trHeight w:val="659"/>
          <w:jc w:val="center"/>
        </w:trPr>
        <w:tc>
          <w:tcPr>
            <w:tcW w:w="7218" w:type="dxa"/>
            <w:tcBorders>
              <w:left w:val="nil"/>
              <w:right w:val="nil"/>
            </w:tcBorders>
          </w:tcPr>
          <w:p w:rsidR="006B1C3B" w:rsidRDefault="006B1C3B" w:rsidP="007E42B6">
            <w:pPr>
              <w:jc w:val="both"/>
            </w:pPr>
            <w:r>
              <w:t>Al                   933               2385-0.280(T-</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0</m:t>
                  </m:r>
                </m:sub>
              </m:sSub>
            </m:oMath>
            <w:r>
              <w:t>)       0.914-0.35x10</w:t>
            </w:r>
            <w:r w:rsidRPr="006B1C3B">
              <w:rPr>
                <w:vertAlign w:val="superscript"/>
              </w:rPr>
              <w:t>-3</w:t>
            </w:r>
            <w:r>
              <w:t>(T-</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0</m:t>
                  </m:r>
                </m:sub>
              </m:sSub>
            </m:oMath>
            <w:r>
              <w:t>)</w:t>
            </w:r>
          </w:p>
          <w:p w:rsidR="006B1C3B" w:rsidRDefault="006B1C3B" w:rsidP="007E42B6">
            <w:pPr>
              <w:jc w:val="both"/>
            </w:pPr>
            <w:r>
              <w:t>Fe                   1809             7015-0.880(T-</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0</m:t>
                  </m:r>
                </m:sub>
              </m:sSub>
            </m:oMath>
            <w:r>
              <w:t>)       1.872-0.49x10</w:t>
            </w:r>
            <w:r w:rsidRPr="006B1C3B">
              <w:rPr>
                <w:vertAlign w:val="superscript"/>
              </w:rPr>
              <w:t>-3</w:t>
            </w:r>
            <w:r>
              <w:t>(T-</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0</m:t>
                  </m:r>
                </m:sub>
              </m:sSub>
            </m:oMath>
            <w:r>
              <w:t>)</w:t>
            </w:r>
          </w:p>
        </w:tc>
      </w:tr>
    </w:tbl>
    <w:p w:rsidR="003E3D97" w:rsidRDefault="00AD6F12" w:rsidP="007E42B6">
      <w:pPr>
        <w:jc w:val="both"/>
      </w:pPr>
      <w:r>
        <w:t xml:space="preserve">   </w:t>
      </w:r>
    </w:p>
    <w:p w:rsidR="00D064CD" w:rsidRDefault="003E3D97" w:rsidP="000D43AF">
      <w:pPr>
        <w:jc w:val="both"/>
      </w:pPr>
      <w:r>
        <w:t>The</w:t>
      </w:r>
      <w:r w:rsidR="000D43AF">
        <w:t xml:space="preserve"> computed value</w:t>
      </w:r>
      <w:r w:rsidR="0015232B">
        <w:t>s</w:t>
      </w:r>
      <w:r w:rsidR="000D43AF">
        <w:t xml:space="preserve"> of </w:t>
      </w:r>
      <m:oMath>
        <m:r>
          <m:rPr>
            <m:sty m:val="p"/>
          </m:rPr>
          <w:rPr>
            <w:rFonts w:ascii="Cambria Math" w:hAnsi="Cambria Math"/>
          </w:rPr>
          <m:t>σ</m:t>
        </m:r>
      </m:oMath>
      <w:r w:rsidR="000D43AF">
        <w:t xml:space="preserve"> as a fu</w:t>
      </w:r>
      <w:r w:rsidR="0063676D">
        <w:t>nction of concentration for Al</w:t>
      </w:r>
      <w:r w:rsidR="0063676D">
        <w:rPr>
          <w:rFonts w:ascii="Calibri" w:hAnsi="Calibri"/>
        </w:rPr>
        <w:t>−</w:t>
      </w:r>
      <w:r w:rsidR="0063676D">
        <w:t xml:space="preserve">Fe liquid </w:t>
      </w:r>
      <w:r w:rsidR="0015232B">
        <w:t>alloy at 1873 K are</w:t>
      </w:r>
      <w:r w:rsidR="000D43AF">
        <w:t xml:space="preserve"> plotted in Figure 6. It can be observed that the theoretical value of </w:t>
      </w:r>
      <m:oMath>
        <m:r>
          <m:rPr>
            <m:sty m:val="p"/>
          </m:rPr>
          <w:rPr>
            <w:rFonts w:ascii="Cambria Math" w:hAnsi="Cambria Math"/>
          </w:rPr>
          <m:t>σ</m:t>
        </m:r>
      </m:oMath>
      <w:r w:rsidR="000D43AF">
        <w:t xml:space="preserve"> is less than its ideal value at all concentrations. The perusal of Figure 7 communicates that the surface concentration of Al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Al</m:t>
            </m:r>
          </m:sub>
          <m:sup>
            <m:r>
              <m:rPr>
                <m:sty m:val="p"/>
              </m:rPr>
              <w:rPr>
                <w:rFonts w:ascii="Cambria Math" w:hAnsi="Cambria Math"/>
              </w:rPr>
              <m:t>S</m:t>
            </m:r>
          </m:sup>
        </m:sSubSup>
      </m:oMath>
      <w:r w:rsidR="000D43AF">
        <w:t>) is greater whereas that of Fe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Fe</m:t>
            </m:r>
          </m:sub>
          <m:sup>
            <m:r>
              <m:rPr>
                <m:sty m:val="p"/>
              </m:rPr>
              <w:rPr>
                <w:rFonts w:ascii="Cambria Math" w:hAnsi="Cambria Math"/>
              </w:rPr>
              <m:t>S</m:t>
            </m:r>
          </m:sup>
        </m:sSubSup>
      </m:oMath>
      <w:r w:rsidR="000D43AF">
        <w:t>) is less than their corresponding ideal values revealing that Al atoms segregates on the surface region and Fe atoms remains in the bulk region of the liquid mixture at 1873 K.</w:t>
      </w:r>
    </w:p>
    <w:p w:rsidR="009B37D3" w:rsidRDefault="009B37D3" w:rsidP="000D43AF">
      <w:pPr>
        <w:jc w:val="both"/>
      </w:pPr>
    </w:p>
    <w:p w:rsidR="009B37D3" w:rsidRDefault="009B37D3" w:rsidP="000D43AF">
      <w:pPr>
        <w:jc w:val="both"/>
      </w:pPr>
      <w:r>
        <w:rPr>
          <w:noProof/>
        </w:rPr>
        <w:lastRenderedPageBreak/>
        <w:drawing>
          <wp:anchor distT="0" distB="0" distL="114300" distR="114300" simplePos="0" relativeHeight="251667456" behindDoc="1" locked="0" layoutInCell="1" allowOverlap="1">
            <wp:simplePos x="0" y="0"/>
            <wp:positionH relativeFrom="column">
              <wp:posOffset>26670</wp:posOffset>
            </wp:positionH>
            <wp:positionV relativeFrom="paragraph">
              <wp:posOffset>30480</wp:posOffset>
            </wp:positionV>
            <wp:extent cx="2724150" cy="2189480"/>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724150" cy="2189480"/>
                    </a:xfrm>
                    <a:prstGeom prst="rect">
                      <a:avLst/>
                    </a:prstGeom>
                    <a:noFill/>
                    <a:ln w="9525">
                      <a:noFill/>
                      <a:miter lim="800000"/>
                      <a:headEnd/>
                      <a:tailEnd/>
                    </a:ln>
                  </pic:spPr>
                </pic:pic>
              </a:graphicData>
            </a:graphic>
          </wp:anchor>
        </w:drawing>
      </w:r>
      <w:r>
        <w:rPr>
          <w:noProof/>
        </w:rPr>
        <w:drawing>
          <wp:anchor distT="0" distB="0" distL="114300" distR="114300" simplePos="0" relativeHeight="251669504" behindDoc="1" locked="0" layoutInCell="1" allowOverlap="1">
            <wp:simplePos x="0" y="0"/>
            <wp:positionH relativeFrom="column">
              <wp:posOffset>3184872</wp:posOffset>
            </wp:positionH>
            <wp:positionV relativeFrom="paragraph">
              <wp:posOffset>53788</wp:posOffset>
            </wp:positionV>
            <wp:extent cx="2762570" cy="2166898"/>
            <wp:effectExtent l="19050" t="0" r="0" b="0"/>
            <wp:wrapNone/>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2762570" cy="2166898"/>
                    </a:xfrm>
                    <a:prstGeom prst="rect">
                      <a:avLst/>
                    </a:prstGeom>
                    <a:noFill/>
                    <a:ln w="9525">
                      <a:noFill/>
                      <a:miter lim="800000"/>
                      <a:headEnd/>
                      <a:tailEnd/>
                    </a:ln>
                  </pic:spPr>
                </pic:pic>
              </a:graphicData>
            </a:graphic>
          </wp:anchor>
        </w:drawing>
      </w:r>
    </w:p>
    <w:p w:rsidR="009B37D3" w:rsidRDefault="009B37D3" w:rsidP="000D43AF">
      <w:pPr>
        <w:jc w:val="both"/>
        <w:sectPr w:rsidR="009B37D3" w:rsidSect="00B927FD">
          <w:type w:val="continuous"/>
          <w:pgSz w:w="12240" w:h="15840"/>
          <w:pgMar w:top="1440" w:right="1440" w:bottom="1440" w:left="1440" w:header="720" w:footer="720" w:gutter="0"/>
          <w:cols w:space="720"/>
          <w:docGrid w:linePitch="360"/>
        </w:sectPr>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sectPr w:rsidR="009B37D3" w:rsidSect="009B37D3">
          <w:type w:val="continuous"/>
          <w:pgSz w:w="12240" w:h="15840"/>
          <w:pgMar w:top="1440" w:right="1440" w:bottom="1440" w:left="1440" w:header="720" w:footer="720" w:gutter="0"/>
          <w:cols w:num="2" w:space="720"/>
          <w:docGrid w:linePitch="360"/>
        </w:sectPr>
      </w:pPr>
    </w:p>
    <w:p w:rsidR="009B37D3" w:rsidRDefault="009B37D3" w:rsidP="000D43AF">
      <w:pPr>
        <w:jc w:val="both"/>
      </w:pPr>
    </w:p>
    <w:p w:rsidR="009B37D3" w:rsidRDefault="009B37D3" w:rsidP="000D43AF">
      <w:pPr>
        <w:jc w:val="both"/>
      </w:pPr>
    </w:p>
    <w:p w:rsidR="009B37D3" w:rsidRDefault="009B37D3" w:rsidP="000D43AF">
      <w:pPr>
        <w:jc w:val="both"/>
      </w:pPr>
    </w:p>
    <w:p w:rsidR="009B37D3" w:rsidRDefault="009B37D3" w:rsidP="000D43AF">
      <w:pPr>
        <w:jc w:val="both"/>
      </w:pPr>
    </w:p>
    <w:p w:rsidR="006B1BCD" w:rsidRDefault="006B1BCD" w:rsidP="000D43AF">
      <w:pPr>
        <w:jc w:val="both"/>
        <w:rPr>
          <w:b/>
        </w:rPr>
        <w:sectPr w:rsidR="006B1BCD" w:rsidSect="00B927FD">
          <w:type w:val="continuous"/>
          <w:pgSz w:w="12240" w:h="15840"/>
          <w:pgMar w:top="1440" w:right="1440" w:bottom="1440" w:left="1440" w:header="720" w:footer="720" w:gutter="0"/>
          <w:cols w:space="720"/>
          <w:docGrid w:linePitch="360"/>
        </w:sectPr>
      </w:pPr>
    </w:p>
    <w:p w:rsidR="009B37D3" w:rsidRDefault="009B37D3" w:rsidP="000D43AF">
      <w:pPr>
        <w:jc w:val="both"/>
        <w:rPr>
          <w:b/>
        </w:rPr>
      </w:pPr>
      <w:r w:rsidRPr="009B37D3">
        <w:rPr>
          <w:b/>
        </w:rPr>
        <w:lastRenderedPageBreak/>
        <w:t>Fig. 5:</w:t>
      </w:r>
      <w:r>
        <w:rPr>
          <w:b/>
        </w:rPr>
        <w:t xml:space="preserve"> The computed values of </w:t>
      </w:r>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M</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id</m:t>
            </m:r>
          </m:sub>
        </m:sSub>
      </m:oMath>
      <w:r>
        <w:rPr>
          <w:b/>
        </w:rPr>
        <w:t>) versus concentration of Al (</w:t>
      </w:r>
      <m:oMath>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oMath>
      <w:r>
        <w:rPr>
          <w:b/>
        </w:rPr>
        <w:t>)</w:t>
      </w:r>
      <w:r w:rsidR="00021452">
        <w:rPr>
          <w:b/>
        </w:rPr>
        <w:t xml:space="preserve"> for Al</w:t>
      </w:r>
      <w:r w:rsidR="00021452">
        <w:rPr>
          <w:rFonts w:ascii="Calibri" w:hAnsi="Calibri"/>
          <w:b/>
        </w:rPr>
        <w:t>−</w:t>
      </w:r>
      <w:r>
        <w:rPr>
          <w:b/>
        </w:rPr>
        <w:t xml:space="preserve">Fe liquid alloy at different temperatures. </w:t>
      </w:r>
      <w:r w:rsidRPr="009B37D3">
        <w:rPr>
          <w:b/>
        </w:rPr>
        <w:t xml:space="preserve"> </w:t>
      </w:r>
    </w:p>
    <w:p w:rsidR="006B1BCD" w:rsidRPr="009B37D3" w:rsidRDefault="006B1BCD" w:rsidP="000D43AF">
      <w:pPr>
        <w:jc w:val="both"/>
        <w:rPr>
          <w:b/>
        </w:rPr>
      </w:pPr>
      <w:r>
        <w:rPr>
          <w:b/>
        </w:rPr>
        <w:lastRenderedPageBreak/>
        <w:t>Figure 6: Surface tension (</w:t>
      </w:r>
      <m:oMath>
        <m:r>
          <m:rPr>
            <m:sty m:val="b"/>
          </m:rPr>
          <w:rPr>
            <w:rFonts w:ascii="Cambria Math" w:hAnsi="Cambria Math"/>
          </w:rPr>
          <m:t>σ</m:t>
        </m:r>
      </m:oMath>
      <w:r>
        <w:rPr>
          <w:b/>
        </w:rPr>
        <w:t>) versus concentration of Al (</w:t>
      </w:r>
      <m:oMath>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oMath>
      <w:r>
        <w:rPr>
          <w:b/>
        </w:rPr>
        <w:t>) for Al</w:t>
      </w:r>
      <w:r>
        <w:rPr>
          <w:rFonts w:ascii="Calibri" w:hAnsi="Calibri"/>
          <w:b/>
        </w:rPr>
        <w:t>−</w:t>
      </w:r>
      <w:r>
        <w:rPr>
          <w:b/>
        </w:rPr>
        <w:t xml:space="preserve">Fe liquid alloy at 1873 K. </w:t>
      </w:r>
    </w:p>
    <w:p w:rsidR="006B1BCD" w:rsidRDefault="006B1BCD" w:rsidP="000D43AF">
      <w:pPr>
        <w:jc w:val="both"/>
        <w:sectPr w:rsidR="006B1BCD" w:rsidSect="006B1BCD">
          <w:type w:val="continuous"/>
          <w:pgSz w:w="12240" w:h="15840"/>
          <w:pgMar w:top="1440" w:right="1440" w:bottom="1440" w:left="1440" w:header="720" w:footer="720" w:gutter="0"/>
          <w:cols w:num="2" w:space="720"/>
          <w:docGrid w:linePitch="360"/>
        </w:sectPr>
      </w:pPr>
    </w:p>
    <w:p w:rsidR="009B37D3" w:rsidRDefault="009B37D3" w:rsidP="000D43AF">
      <w:pPr>
        <w:jc w:val="both"/>
      </w:pPr>
    </w:p>
    <w:p w:rsidR="00EC6ECD" w:rsidRDefault="00D064CD" w:rsidP="000D43AF">
      <w:pPr>
        <w:jc w:val="both"/>
      </w:pPr>
      <w:r>
        <w:t xml:space="preserve">It has been already mentioned that the thermodynamic properties have been correlated with the Renovated Butler model to predict the surface properties of the preferred liquid alloys at different temperatures. The compositional dependence of </w:t>
      </w:r>
      <m:oMath>
        <m:r>
          <m:rPr>
            <m:sty m:val="p"/>
          </m:rPr>
          <w:rPr>
            <w:rFonts w:ascii="Cambria Math" w:hAnsi="Cambria Math"/>
          </w:rPr>
          <m:t>σ</m:t>
        </m:r>
      </m:oMath>
      <w:r>
        <w:t xml:space="preserve">,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Al</m:t>
            </m:r>
          </m:sub>
          <m:sup>
            <m:r>
              <m:rPr>
                <m:sty m:val="p"/>
              </m:rPr>
              <w:rPr>
                <w:rFonts w:ascii="Cambria Math" w:hAnsi="Cambria Math"/>
              </w:rPr>
              <m:t>S</m:t>
            </m:r>
          </m:sup>
        </m:sSubSup>
      </m:oMath>
      <w:r>
        <w:t xml:space="preserve"> and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Fe</m:t>
            </m:r>
          </m:sub>
          <m:sup>
            <m:r>
              <m:rPr>
                <m:sty m:val="p"/>
              </m:rPr>
              <w:rPr>
                <w:rFonts w:ascii="Cambria Math" w:hAnsi="Cambria Math"/>
              </w:rPr>
              <m:t>S</m:t>
            </m:r>
          </m:sup>
        </m:sSubSup>
      </m:oMath>
      <w:r>
        <w:t xml:space="preserve"> are computed at afore mentioned temperatures from Equation (12)</w:t>
      </w:r>
      <w:r w:rsidR="004D1BD3">
        <w:t xml:space="preserve"> with  the aid</w:t>
      </w:r>
      <w:r>
        <w:t xml:space="preserve"> of values from Tables 1 and 2.</w:t>
      </w:r>
      <w:r w:rsidR="004D1BD3">
        <w:t xml:space="preserve"> Figure 8 portrays the compositional dependence of </w:t>
      </w:r>
      <m:oMath>
        <m:r>
          <m:rPr>
            <m:sty m:val="p"/>
          </m:rPr>
          <w:rPr>
            <w:rFonts w:ascii="Cambria Math" w:hAnsi="Cambria Math"/>
          </w:rPr>
          <m:t>σ</m:t>
        </m:r>
      </m:oMath>
      <w:r w:rsidR="004D1BD3">
        <w:t xml:space="preserve"> of the system at different te</w:t>
      </w:r>
      <w:r w:rsidR="00386509">
        <w:t>mperatures. The predicted value</w:t>
      </w:r>
      <w:r w:rsidR="004D1BD3">
        <w:t xml:space="preserve"> of </w:t>
      </w:r>
      <w:r w:rsidR="007F4950">
        <w:t>surface tension</w:t>
      </w:r>
      <w:r w:rsidR="0012049D">
        <w:t>s</w:t>
      </w:r>
      <w:r w:rsidR="004D1BD3">
        <w:t xml:space="preserve"> </w:t>
      </w:r>
      <w:r w:rsidR="008226DE">
        <w:t>decrease</w:t>
      </w:r>
      <w:r w:rsidR="007F4950">
        <w:t xml:space="preserve">s at elevated </w:t>
      </w:r>
      <w:r w:rsidR="004D1BD3">
        <w:t>te</w:t>
      </w:r>
      <w:r w:rsidR="007F4950">
        <w:t xml:space="preserve">mperatures which may due to decrease in cohesive force of the liquid mixture as forecasted by the thermodynamic and structural properties earlier. </w:t>
      </w:r>
    </w:p>
    <w:p w:rsidR="00EC6ECD" w:rsidRDefault="00FF7407" w:rsidP="000D43AF">
      <w:pPr>
        <w:jc w:val="both"/>
      </w:pPr>
      <w:r>
        <w:rPr>
          <w:noProof/>
        </w:rPr>
        <w:drawing>
          <wp:anchor distT="0" distB="0" distL="114300" distR="114300" simplePos="0" relativeHeight="251673600" behindDoc="1" locked="0" layoutInCell="1" allowOverlap="1">
            <wp:simplePos x="0" y="0"/>
            <wp:positionH relativeFrom="column">
              <wp:posOffset>3119120</wp:posOffset>
            </wp:positionH>
            <wp:positionV relativeFrom="paragraph">
              <wp:posOffset>106680</wp:posOffset>
            </wp:positionV>
            <wp:extent cx="2827655" cy="218694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827655" cy="2186940"/>
                    </a:xfrm>
                    <a:prstGeom prst="rect">
                      <a:avLst/>
                    </a:prstGeom>
                    <a:noFill/>
                    <a:ln w="9525">
                      <a:noFill/>
                      <a:miter lim="800000"/>
                      <a:headEnd/>
                      <a:tailEnd/>
                    </a:ln>
                  </pic:spPr>
                </pic:pic>
              </a:graphicData>
            </a:graphic>
          </wp:anchor>
        </w:drawing>
      </w:r>
      <w:r>
        <w:rPr>
          <w:noProof/>
        </w:rPr>
        <w:drawing>
          <wp:anchor distT="0" distB="0" distL="114300" distR="114300" simplePos="0" relativeHeight="251671552" behindDoc="1" locked="0" layoutInCell="1" allowOverlap="1">
            <wp:simplePos x="0" y="0"/>
            <wp:positionH relativeFrom="column">
              <wp:posOffset>26670</wp:posOffset>
            </wp:positionH>
            <wp:positionV relativeFrom="paragraph">
              <wp:posOffset>106680</wp:posOffset>
            </wp:positionV>
            <wp:extent cx="2846705" cy="2187575"/>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2846705" cy="2187575"/>
                    </a:xfrm>
                    <a:prstGeom prst="rect">
                      <a:avLst/>
                    </a:prstGeom>
                    <a:noFill/>
                    <a:ln w="9525">
                      <a:noFill/>
                      <a:miter lim="800000"/>
                      <a:headEnd/>
                      <a:tailEnd/>
                    </a:ln>
                  </pic:spPr>
                </pic:pic>
              </a:graphicData>
            </a:graphic>
          </wp:anchor>
        </w:drawing>
      </w:r>
    </w:p>
    <w:p w:rsidR="00EC6ECD" w:rsidRDefault="00EC6ECD" w:rsidP="000D43AF">
      <w:pPr>
        <w:jc w:val="both"/>
        <w:sectPr w:rsidR="00EC6ECD" w:rsidSect="00B927FD">
          <w:type w:val="continuous"/>
          <w:pgSz w:w="12240" w:h="15840"/>
          <w:pgMar w:top="1440" w:right="1440" w:bottom="1440" w:left="1440" w:header="720" w:footer="720" w:gutter="0"/>
          <w:cols w:space="720"/>
          <w:docGrid w:linePitch="360"/>
        </w:sectPr>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Pr="00900D4E" w:rsidRDefault="00EC6ECD" w:rsidP="000D43AF">
      <w:pPr>
        <w:jc w:val="both"/>
        <w:rPr>
          <w:b/>
        </w:rPr>
      </w:pPr>
      <w:r w:rsidRPr="00900D4E">
        <w:rPr>
          <w:b/>
        </w:rPr>
        <w:t xml:space="preserve">Fig. 7: The computed </w:t>
      </w:r>
      <w:r w:rsidR="00900D4E">
        <w:rPr>
          <w:b/>
        </w:rPr>
        <w:t>values of surface concentrati</w:t>
      </w:r>
      <w:r w:rsidR="002F389A">
        <w:rPr>
          <w:b/>
        </w:rPr>
        <w:t xml:space="preserve">on of Al </w:t>
      </w:r>
      <w:r w:rsidRPr="00900D4E">
        <w:rPr>
          <w:b/>
        </w:rPr>
        <w:t>(</w:t>
      </w:r>
      <m:oMath>
        <m:sSubSup>
          <m:sSubSupPr>
            <m:ctrlPr>
              <w:rPr>
                <w:rFonts w:ascii="Cambria Math" w:hAnsi="Cambria Math"/>
                <w:b/>
              </w:rPr>
            </m:ctrlPr>
          </m:sSubSupPr>
          <m:e>
            <m:r>
              <m:rPr>
                <m:sty m:val="b"/>
              </m:rPr>
              <w:rPr>
                <w:rFonts w:ascii="Cambria Math" w:hAnsi="Cambria Math"/>
              </w:rPr>
              <m:t>x</m:t>
            </m:r>
          </m:e>
          <m:sub>
            <m:r>
              <m:rPr>
                <m:sty m:val="b"/>
              </m:rPr>
              <w:rPr>
                <w:rFonts w:ascii="Cambria Math" w:hAnsi="Cambria Math"/>
              </w:rPr>
              <m:t>Al</m:t>
            </m:r>
          </m:sub>
          <m:sup>
            <m:r>
              <m:rPr>
                <m:sty m:val="b"/>
              </m:rPr>
              <w:rPr>
                <w:rFonts w:ascii="Cambria Math" w:hAnsi="Cambria Math"/>
              </w:rPr>
              <m:t>S</m:t>
            </m:r>
          </m:sup>
        </m:sSubSup>
      </m:oMath>
      <w:r w:rsidRPr="00900D4E">
        <w:rPr>
          <w:b/>
        </w:rPr>
        <w:t>) and Fe (</w:t>
      </w:r>
      <m:oMath>
        <m:sSubSup>
          <m:sSubSupPr>
            <m:ctrlPr>
              <w:rPr>
                <w:rFonts w:ascii="Cambria Math" w:hAnsi="Cambria Math"/>
                <w:b/>
              </w:rPr>
            </m:ctrlPr>
          </m:sSubSupPr>
          <m:e>
            <m:r>
              <m:rPr>
                <m:sty m:val="b"/>
              </m:rPr>
              <w:rPr>
                <w:rFonts w:ascii="Cambria Math" w:hAnsi="Cambria Math"/>
              </w:rPr>
              <m:t>x</m:t>
            </m:r>
          </m:e>
          <m:sub>
            <m:r>
              <m:rPr>
                <m:sty m:val="b"/>
              </m:rPr>
              <w:rPr>
                <w:rFonts w:ascii="Cambria Math" w:hAnsi="Cambria Math"/>
              </w:rPr>
              <m:t>Fe</m:t>
            </m:r>
          </m:sub>
          <m:sup>
            <m:r>
              <m:rPr>
                <m:sty m:val="b"/>
              </m:rPr>
              <w:rPr>
                <w:rFonts w:ascii="Cambria Math" w:hAnsi="Cambria Math"/>
              </w:rPr>
              <m:t>S</m:t>
            </m:r>
          </m:sup>
        </m:sSubSup>
      </m:oMath>
      <w:r w:rsidRPr="00900D4E">
        <w:rPr>
          <w:b/>
        </w:rPr>
        <w:t>) versus concentration of Al (</w:t>
      </w:r>
      <m:oMath>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oMath>
      <w:r w:rsidRPr="00900D4E">
        <w:rPr>
          <w:b/>
        </w:rPr>
        <w:t>)</w:t>
      </w:r>
      <w:r w:rsidR="007013FA">
        <w:rPr>
          <w:b/>
        </w:rPr>
        <w:t xml:space="preserve"> for Al</w:t>
      </w:r>
      <w:r w:rsidR="007013FA">
        <w:rPr>
          <w:rFonts w:ascii="Calibri" w:hAnsi="Calibri"/>
          <w:b/>
        </w:rPr>
        <w:t>−</w:t>
      </w:r>
      <w:r w:rsidRPr="00900D4E">
        <w:rPr>
          <w:b/>
        </w:rPr>
        <w:t>Fe liquid alloy at 1873 K.</w:t>
      </w: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EC6ECD" w:rsidRDefault="00EC6ECD" w:rsidP="000D43AF">
      <w:pPr>
        <w:jc w:val="both"/>
      </w:pPr>
    </w:p>
    <w:p w:rsidR="00FF7407" w:rsidRDefault="00FF7407" w:rsidP="000D43AF">
      <w:pPr>
        <w:jc w:val="both"/>
      </w:pPr>
    </w:p>
    <w:p w:rsidR="00FF7407" w:rsidRDefault="00FF7407" w:rsidP="000D43AF">
      <w:pPr>
        <w:jc w:val="both"/>
      </w:pPr>
    </w:p>
    <w:p w:rsidR="00FF7407" w:rsidRDefault="00FF7407" w:rsidP="000D43AF">
      <w:pPr>
        <w:jc w:val="both"/>
      </w:pPr>
    </w:p>
    <w:p w:rsidR="00FF7407" w:rsidRDefault="00FF7407" w:rsidP="000D43AF">
      <w:pPr>
        <w:jc w:val="both"/>
      </w:pPr>
      <w:r w:rsidRPr="00FF7407">
        <w:rPr>
          <w:b/>
        </w:rPr>
        <w:t>Fig. 8: The com</w:t>
      </w:r>
      <w:r w:rsidR="002F389A">
        <w:rPr>
          <w:b/>
        </w:rPr>
        <w:t>puted values of surface tension</w:t>
      </w:r>
      <w:r w:rsidRPr="00FF7407">
        <w:rPr>
          <w:b/>
        </w:rPr>
        <w:t xml:space="preserve"> (</w:t>
      </w:r>
      <m:oMath>
        <m:r>
          <m:rPr>
            <m:sty m:val="b"/>
          </m:rPr>
          <w:rPr>
            <w:rFonts w:ascii="Cambria Math" w:hAnsi="Cambria Math"/>
          </w:rPr>
          <m:t>σ</m:t>
        </m:r>
      </m:oMath>
      <w:r w:rsidRPr="00FF7407">
        <w:rPr>
          <w:b/>
        </w:rPr>
        <w:t>) versus concentration of Al (</w:t>
      </w:r>
      <m:oMath>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oMath>
      <w:r w:rsidR="007013FA">
        <w:rPr>
          <w:b/>
        </w:rPr>
        <w:t>) for Al</w:t>
      </w:r>
      <w:r w:rsidR="007013FA">
        <w:rPr>
          <w:rFonts w:ascii="Calibri" w:hAnsi="Calibri"/>
          <w:b/>
        </w:rPr>
        <w:t>−</w:t>
      </w:r>
      <w:r w:rsidRPr="00FF7407">
        <w:rPr>
          <w:b/>
        </w:rPr>
        <w:t>Fe liquid alloy at different temperatures</w:t>
      </w:r>
      <w:r>
        <w:rPr>
          <w:b/>
        </w:rPr>
        <w:t xml:space="preserve">. </w:t>
      </w:r>
      <w:r>
        <w:t xml:space="preserve">  </w:t>
      </w:r>
    </w:p>
    <w:p w:rsidR="00EC6ECD" w:rsidRDefault="00EC6ECD" w:rsidP="000D43AF">
      <w:pPr>
        <w:jc w:val="both"/>
      </w:pPr>
    </w:p>
    <w:p w:rsidR="00EC6ECD" w:rsidRDefault="00EC6ECD" w:rsidP="000D43AF">
      <w:pPr>
        <w:jc w:val="both"/>
      </w:pPr>
    </w:p>
    <w:p w:rsidR="00EC6ECD" w:rsidRDefault="00EC6ECD" w:rsidP="000D43AF">
      <w:pPr>
        <w:jc w:val="both"/>
        <w:sectPr w:rsidR="00EC6ECD" w:rsidSect="00EC6ECD">
          <w:type w:val="continuous"/>
          <w:pgSz w:w="12240" w:h="15840"/>
          <w:pgMar w:top="1440" w:right="1440" w:bottom="1440" w:left="1440" w:header="720" w:footer="720" w:gutter="0"/>
          <w:cols w:num="2" w:space="720"/>
          <w:docGrid w:linePitch="360"/>
        </w:sectPr>
      </w:pPr>
    </w:p>
    <w:p w:rsidR="00F53233" w:rsidRDefault="00753A7A" w:rsidP="000D43AF">
      <w:pPr>
        <w:jc w:val="both"/>
      </w:pPr>
      <w:r>
        <w:lastRenderedPageBreak/>
        <w:t xml:space="preserve">Figure 9 shows the compositional dependence of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Al</m:t>
            </m:r>
          </m:sub>
          <m:sup>
            <m:r>
              <m:rPr>
                <m:sty m:val="p"/>
              </m:rPr>
              <w:rPr>
                <w:rFonts w:ascii="Cambria Math" w:hAnsi="Cambria Math"/>
              </w:rPr>
              <m:t>S</m:t>
            </m:r>
          </m:sup>
        </m:sSubSup>
      </m:oMath>
      <w:r>
        <w:t xml:space="preserve"> and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Fe</m:t>
            </m:r>
          </m:sub>
          <m:sup>
            <m:r>
              <m:rPr>
                <m:sty m:val="p"/>
              </m:rPr>
              <w:rPr>
                <w:rFonts w:ascii="Cambria Math" w:hAnsi="Cambria Math"/>
              </w:rPr>
              <m:t>S</m:t>
            </m:r>
          </m:sup>
        </m:sSubSup>
      </m:oMath>
      <w:r>
        <w:t xml:space="preserve">for the alloy at different temperature. The computed values of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Al</m:t>
            </m:r>
          </m:sub>
          <m:sup>
            <m:r>
              <m:rPr>
                <m:sty m:val="p"/>
              </m:rPr>
              <w:rPr>
                <w:rFonts w:ascii="Cambria Math" w:hAnsi="Cambria Math"/>
              </w:rPr>
              <m:t>S</m:t>
            </m:r>
          </m:sup>
        </m:sSubSup>
      </m:oMath>
      <w:r>
        <w:t xml:space="preserve"> gradually decreases whereas that of </w:t>
      </w:r>
      <m:oMath>
        <m:sSubSup>
          <m:sSubSupPr>
            <m:ctrlPr>
              <w:rPr>
                <w:rFonts w:ascii="Cambria Math" w:hAnsi="Cambria Math"/>
              </w:rPr>
            </m:ctrlPr>
          </m:sSubSupPr>
          <m:e>
            <m:r>
              <m:rPr>
                <m:sty m:val="p"/>
              </m:rPr>
              <w:rPr>
                <w:rFonts w:ascii="Cambria Math" w:hAnsi="Cambria Math"/>
              </w:rPr>
              <m:t>x</m:t>
            </m:r>
          </m:e>
          <m:sub>
            <m:r>
              <m:rPr>
                <m:sty m:val="p"/>
              </m:rPr>
              <w:rPr>
                <w:rFonts w:ascii="Cambria Math" w:hAnsi="Cambria Math"/>
              </w:rPr>
              <m:t>Fe</m:t>
            </m:r>
          </m:sub>
          <m:sup>
            <m:r>
              <m:rPr>
                <m:sty m:val="p"/>
              </m:rPr>
              <w:rPr>
                <w:rFonts w:ascii="Cambria Math" w:hAnsi="Cambria Math"/>
              </w:rPr>
              <m:t>S</m:t>
            </m:r>
          </m:sup>
        </m:sSubSup>
      </m:oMath>
      <w:r>
        <w:t xml:space="preserve"> gradually increases with increase in the temperatures of the melt above 1873 K. Both of these values get closure to their respective ideal values at elevated temperatures. It can be thus predicted that the Al atoms move from surface region to the bulk region whereas the Fe atoms move from bulk region to the surface region with increase in temperature of the alloy to maintain equilibrium in the liquid phase. </w:t>
      </w:r>
    </w:p>
    <w:p w:rsidR="006C009A" w:rsidRDefault="00F53233" w:rsidP="000D43AF">
      <w:pPr>
        <w:jc w:val="both"/>
      </w:pPr>
      <w:r w:rsidRPr="00F53233">
        <w:rPr>
          <w:noProof/>
        </w:rPr>
        <w:drawing>
          <wp:anchor distT="0" distB="0" distL="114300" distR="114300" simplePos="0" relativeHeight="251675648" behindDoc="1" locked="0" layoutInCell="1" allowOverlap="1">
            <wp:simplePos x="0" y="0"/>
            <wp:positionH relativeFrom="column">
              <wp:posOffset>1125551</wp:posOffset>
            </wp:positionH>
            <wp:positionV relativeFrom="paragraph">
              <wp:posOffset>84930</wp:posOffset>
            </wp:positionV>
            <wp:extent cx="2925904" cy="2411251"/>
            <wp:effectExtent l="19050" t="0" r="7796"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927809" cy="2412821"/>
                    </a:xfrm>
                    <a:prstGeom prst="rect">
                      <a:avLst/>
                    </a:prstGeom>
                    <a:noFill/>
                    <a:ln w="9525">
                      <a:noFill/>
                      <a:miter lim="800000"/>
                      <a:headEnd/>
                      <a:tailEnd/>
                    </a:ln>
                  </pic:spPr>
                </pic:pic>
              </a:graphicData>
            </a:graphic>
          </wp:anchor>
        </w:drawing>
      </w:r>
      <w:r w:rsidR="00753A7A">
        <w:t xml:space="preserve">     </w:t>
      </w:r>
    </w:p>
    <w:p w:rsidR="000D43AF" w:rsidRPr="000D43AF" w:rsidRDefault="000D43AF" w:rsidP="000D43AF">
      <w:pPr>
        <w:jc w:val="both"/>
      </w:pPr>
      <w:r>
        <w:t xml:space="preserve">   </w:t>
      </w:r>
    </w:p>
    <w:p w:rsidR="00412514" w:rsidRDefault="000D43AF" w:rsidP="007E42B6">
      <w:pPr>
        <w:jc w:val="both"/>
      </w:pPr>
      <w:r>
        <w:t xml:space="preserve">    </w:t>
      </w:r>
      <w:r w:rsidR="003E3D97">
        <w:t xml:space="preserve"> </w:t>
      </w:r>
      <w:r w:rsidR="00A77E0B">
        <w:t xml:space="preserve"> </w:t>
      </w:r>
      <w:r w:rsidR="00CE75F5">
        <w:t xml:space="preserve"> </w:t>
      </w:r>
      <w:r w:rsidR="00412514">
        <w:t xml:space="preserve">    </w:t>
      </w:r>
    </w:p>
    <w:p w:rsidR="005A3D05" w:rsidRDefault="005A3D05" w:rsidP="007E42B6">
      <w:pPr>
        <w:jc w:val="both"/>
      </w:pPr>
    </w:p>
    <w:p w:rsidR="00701EE4" w:rsidRPr="007E42B6" w:rsidRDefault="00F11056" w:rsidP="007E42B6">
      <w:pPr>
        <w:jc w:val="both"/>
      </w:pPr>
      <w:r>
        <w:t xml:space="preserve"> </w:t>
      </w:r>
      <w:r w:rsidR="007D069A">
        <w:t xml:space="preserve"> </w:t>
      </w:r>
      <w:r w:rsidR="0093012D">
        <w:t xml:space="preserve"> </w:t>
      </w:r>
    </w:p>
    <w:p w:rsidR="006114F8" w:rsidRPr="00B7693D" w:rsidRDefault="006114F8" w:rsidP="006114F8">
      <w:pPr>
        <w:jc w:val="both"/>
      </w:pPr>
    </w:p>
    <w:p w:rsidR="00D45533" w:rsidRDefault="00D45533" w:rsidP="0098302B">
      <w:pPr>
        <w:jc w:val="both"/>
      </w:pPr>
    </w:p>
    <w:p w:rsidR="00D45533" w:rsidRDefault="00D45533" w:rsidP="0098302B">
      <w:pPr>
        <w:jc w:val="both"/>
      </w:pPr>
    </w:p>
    <w:p w:rsidR="00F53233" w:rsidRDefault="00F53233" w:rsidP="0098302B">
      <w:pPr>
        <w:jc w:val="both"/>
      </w:pPr>
    </w:p>
    <w:p w:rsidR="00F53233" w:rsidRDefault="00F53233" w:rsidP="0098302B">
      <w:pPr>
        <w:jc w:val="both"/>
      </w:pPr>
    </w:p>
    <w:p w:rsidR="00F53233" w:rsidRDefault="00F53233" w:rsidP="0098302B">
      <w:pPr>
        <w:jc w:val="both"/>
      </w:pPr>
    </w:p>
    <w:p w:rsidR="00F53233" w:rsidRDefault="00F53233" w:rsidP="0098302B">
      <w:pPr>
        <w:jc w:val="both"/>
      </w:pPr>
    </w:p>
    <w:p w:rsidR="00F53233" w:rsidRDefault="00F53233" w:rsidP="0098302B">
      <w:pPr>
        <w:jc w:val="both"/>
      </w:pPr>
    </w:p>
    <w:p w:rsidR="00F53233" w:rsidRDefault="00F53233" w:rsidP="0098302B">
      <w:pPr>
        <w:jc w:val="both"/>
      </w:pPr>
    </w:p>
    <w:p w:rsidR="00F53233" w:rsidRDefault="00F53233" w:rsidP="0098302B">
      <w:pPr>
        <w:jc w:val="both"/>
      </w:pPr>
    </w:p>
    <w:p w:rsidR="00E84B1D" w:rsidRDefault="00F53233" w:rsidP="007423AD">
      <w:pPr>
        <w:jc w:val="both"/>
        <w:rPr>
          <w:b/>
        </w:rPr>
      </w:pPr>
      <w:r w:rsidRPr="00C03AA6">
        <w:rPr>
          <w:b/>
        </w:rPr>
        <w:t xml:space="preserve">Fig. 9: The computed values of </w:t>
      </w:r>
      <m:oMath>
        <m:sSubSup>
          <m:sSubSupPr>
            <m:ctrlPr>
              <w:rPr>
                <w:rFonts w:ascii="Cambria Math" w:hAnsi="Cambria Math"/>
                <w:b/>
              </w:rPr>
            </m:ctrlPr>
          </m:sSubSupPr>
          <m:e>
            <m:r>
              <m:rPr>
                <m:sty m:val="b"/>
              </m:rPr>
              <w:rPr>
                <w:rFonts w:ascii="Cambria Math" w:hAnsi="Cambria Math"/>
              </w:rPr>
              <m:t>x</m:t>
            </m:r>
          </m:e>
          <m:sub>
            <m:r>
              <m:rPr>
                <m:sty m:val="b"/>
              </m:rPr>
              <w:rPr>
                <w:rFonts w:ascii="Cambria Math" w:hAnsi="Cambria Math"/>
              </w:rPr>
              <m:t>Al</m:t>
            </m:r>
          </m:sub>
          <m:sup>
            <m:r>
              <m:rPr>
                <m:sty m:val="b"/>
              </m:rPr>
              <w:rPr>
                <w:rFonts w:ascii="Cambria Math" w:hAnsi="Cambria Math"/>
              </w:rPr>
              <m:t>S</m:t>
            </m:r>
          </m:sup>
        </m:sSubSup>
      </m:oMath>
      <w:r w:rsidRPr="00C03AA6">
        <w:rPr>
          <w:b/>
        </w:rPr>
        <w:t xml:space="preserve"> and </w:t>
      </w:r>
      <m:oMath>
        <m:sSubSup>
          <m:sSubSupPr>
            <m:ctrlPr>
              <w:rPr>
                <w:rFonts w:ascii="Cambria Math" w:hAnsi="Cambria Math"/>
                <w:b/>
              </w:rPr>
            </m:ctrlPr>
          </m:sSubSupPr>
          <m:e>
            <m:r>
              <m:rPr>
                <m:sty m:val="b"/>
              </m:rPr>
              <w:rPr>
                <w:rFonts w:ascii="Cambria Math" w:hAnsi="Cambria Math"/>
              </w:rPr>
              <m:t>x</m:t>
            </m:r>
          </m:e>
          <m:sub>
            <m:r>
              <m:rPr>
                <m:sty m:val="b"/>
              </m:rPr>
              <w:rPr>
                <w:rFonts w:ascii="Cambria Math" w:hAnsi="Cambria Math"/>
              </w:rPr>
              <m:t>Fe</m:t>
            </m:r>
          </m:sub>
          <m:sup>
            <m:r>
              <m:rPr>
                <m:sty m:val="b"/>
              </m:rPr>
              <w:rPr>
                <w:rFonts w:ascii="Cambria Math" w:hAnsi="Cambria Math"/>
              </w:rPr>
              <m:t>S</m:t>
            </m:r>
          </m:sup>
        </m:sSubSup>
      </m:oMath>
      <w:r w:rsidRPr="00C03AA6">
        <w:rPr>
          <w:b/>
        </w:rPr>
        <w:t xml:space="preserve"> versus concentration of Al (</w:t>
      </w:r>
      <m:oMath>
        <m:sSub>
          <m:sSubPr>
            <m:ctrlPr>
              <w:rPr>
                <w:rFonts w:ascii="Cambria Math" w:hAnsi="Cambria Math"/>
                <w:b/>
              </w:rPr>
            </m:ctrlPr>
          </m:sSubPr>
          <m:e>
            <m:r>
              <m:rPr>
                <m:sty m:val="b"/>
              </m:rPr>
              <w:rPr>
                <w:rFonts w:ascii="Cambria Math" w:hAnsi="Cambria Math"/>
              </w:rPr>
              <m:t>x</m:t>
            </m:r>
          </m:e>
          <m:sub>
            <m:r>
              <m:rPr>
                <m:sty m:val="b"/>
              </m:rPr>
              <w:rPr>
                <w:rFonts w:ascii="Cambria Math" w:hAnsi="Cambria Math"/>
              </w:rPr>
              <m:t>1</m:t>
            </m:r>
          </m:sub>
        </m:sSub>
      </m:oMath>
      <w:r w:rsidRPr="00C03AA6">
        <w:rPr>
          <w:b/>
        </w:rPr>
        <w:t>) for Al</w:t>
      </w:r>
      <w:r w:rsidRPr="00C03AA6">
        <w:rPr>
          <w:rFonts w:ascii="Calibri" w:hAnsi="Calibri"/>
          <w:b/>
        </w:rPr>
        <w:t>−</w:t>
      </w:r>
      <w:r w:rsidRPr="00C03AA6">
        <w:rPr>
          <w:b/>
        </w:rPr>
        <w:t xml:space="preserve">Fe liquid alloy at different temperatures. </w:t>
      </w:r>
    </w:p>
    <w:p w:rsidR="007D660A" w:rsidRDefault="007D660A" w:rsidP="007423AD">
      <w:pPr>
        <w:jc w:val="both"/>
        <w:rPr>
          <w:b/>
        </w:rPr>
      </w:pPr>
    </w:p>
    <w:p w:rsidR="007D660A" w:rsidRDefault="007D660A" w:rsidP="007423AD">
      <w:pPr>
        <w:jc w:val="both"/>
        <w:rPr>
          <w:b/>
        </w:rPr>
      </w:pPr>
      <w:r>
        <w:rPr>
          <w:b/>
        </w:rPr>
        <w:t>4. Conclusions</w:t>
      </w:r>
    </w:p>
    <w:p w:rsidR="00D74439" w:rsidRDefault="00D74439" w:rsidP="007423AD">
      <w:pPr>
        <w:jc w:val="both"/>
      </w:pPr>
    </w:p>
    <w:p w:rsidR="007D660A" w:rsidRPr="00D74439" w:rsidRDefault="00D74439" w:rsidP="007423AD">
      <w:pPr>
        <w:jc w:val="both"/>
      </w:pPr>
      <w:r w:rsidRPr="00D74439">
        <w:t>The theoretical investigations</w:t>
      </w:r>
      <w:r>
        <w:t xml:space="preserve"> forecast that the compound forming tendency of the preferred liquid alloy gradually decreases at higher temperatures. The alloy is found to be the most reactive at its melting temperature and this nature gradually declines at elevated temperature. The surface concentrations of Al decreases whereas that of Fe increases with increase in temperature of the alloy indicating the movement of </w:t>
      </w:r>
      <w:r w:rsidR="006C7BCB">
        <w:t xml:space="preserve">former </w:t>
      </w:r>
      <w:r>
        <w:t>atoms from the surface to bulk region and</w:t>
      </w:r>
      <w:r w:rsidR="006C7BCB">
        <w:t xml:space="preserve"> that of later atoms from bulk to surface region. </w:t>
      </w:r>
      <w:r w:rsidR="003979A6">
        <w:t xml:space="preserve">Additionally, the system shows ideal behaviour at higher temperatures.  </w:t>
      </w:r>
      <w:r w:rsidR="006C7BCB">
        <w:t xml:space="preserve"> </w:t>
      </w:r>
      <w:r>
        <w:t xml:space="preserve"> </w:t>
      </w:r>
    </w:p>
    <w:p w:rsidR="0068109D" w:rsidRDefault="0068109D" w:rsidP="0068109D">
      <w:pPr>
        <w:jc w:val="both"/>
      </w:pPr>
    </w:p>
    <w:p w:rsidR="007C0486" w:rsidRDefault="007C0486" w:rsidP="0068109D">
      <w:pPr>
        <w:jc w:val="both"/>
        <w:rPr>
          <w:b/>
        </w:rPr>
      </w:pPr>
    </w:p>
    <w:p w:rsidR="00D56D28" w:rsidRDefault="00097416" w:rsidP="0068109D">
      <w:pPr>
        <w:jc w:val="both"/>
        <w:rPr>
          <w:b/>
        </w:rPr>
      </w:pPr>
      <w:r w:rsidRPr="0068109D">
        <w:rPr>
          <w:b/>
        </w:rPr>
        <w:t>References</w:t>
      </w:r>
    </w:p>
    <w:p w:rsidR="00420C19" w:rsidRPr="0068109D" w:rsidRDefault="00420C19" w:rsidP="0068109D">
      <w:pPr>
        <w:jc w:val="both"/>
        <w:rPr>
          <w:b/>
        </w:rPr>
      </w:pPr>
    </w:p>
    <w:p w:rsidR="00420C19" w:rsidRDefault="00420C19" w:rsidP="00420C19">
      <w:r>
        <w:t>[1] A.B. Bhatia, W.H. Hargrove, Phys. Rev. B, 10 (1974) 3186.</w:t>
      </w:r>
    </w:p>
    <w:p w:rsidR="00420C19" w:rsidRDefault="00420C19" w:rsidP="00420C19">
      <w:pPr>
        <w:ind w:firstLine="720"/>
      </w:pPr>
      <w:hyperlink r:id="rId16" w:history="1">
        <w:r w:rsidRPr="006B79DA">
          <w:rPr>
            <w:rStyle w:val="Hyperlink"/>
          </w:rPr>
          <w:t>https://doi.org/10.1103/PhysRevB.10.3186</w:t>
        </w:r>
      </w:hyperlink>
    </w:p>
    <w:p w:rsidR="00420C19" w:rsidRDefault="00420C19" w:rsidP="00420C19">
      <w:r>
        <w:t>[2] N.H. March, J.A. Alonso, Phys. Chem. Liq., 46 (2008) 522.</w:t>
      </w:r>
    </w:p>
    <w:p w:rsidR="00553813" w:rsidRDefault="007C0486" w:rsidP="00553813">
      <w:pPr>
        <w:ind w:firstLine="720"/>
      </w:pPr>
      <w:hyperlink r:id="rId17" w:history="1">
        <w:r w:rsidRPr="006B79DA">
          <w:rPr>
            <w:rStyle w:val="Hyperlink"/>
          </w:rPr>
          <w:t>https://doi.org/10.1080/00319100801930466</w:t>
        </w:r>
      </w:hyperlink>
    </w:p>
    <w:p w:rsidR="00420C19" w:rsidRDefault="00420C19" w:rsidP="00420C19">
      <w:r>
        <w:t>[3] R. Novakovic, J. Non-Cryst. Solids, 356 (2010) 1593.</w:t>
      </w:r>
    </w:p>
    <w:p w:rsidR="00420C19" w:rsidRDefault="00420C19" w:rsidP="00420C19">
      <w:pPr>
        <w:ind w:firstLine="720"/>
      </w:pPr>
      <w:hyperlink r:id="rId18" w:history="1">
        <w:r w:rsidRPr="006B79DA">
          <w:rPr>
            <w:rStyle w:val="Hyperlink"/>
          </w:rPr>
          <w:t>https://doi.org/10.1016/j.jnoncrysol.2010.05.055</w:t>
        </w:r>
      </w:hyperlink>
    </w:p>
    <w:p w:rsidR="00420C19" w:rsidRDefault="00420C19" w:rsidP="00420C19">
      <w:r>
        <w:t>[4] P.J. Flory, J. Chem. Phys., 10 (1942) 51.</w:t>
      </w:r>
    </w:p>
    <w:p w:rsidR="00420C19" w:rsidRDefault="00420C19" w:rsidP="00420C19">
      <w:pPr>
        <w:ind w:firstLine="720"/>
      </w:pPr>
      <w:hyperlink r:id="rId19" w:history="1">
        <w:r w:rsidRPr="006B79DA">
          <w:rPr>
            <w:rStyle w:val="Hyperlink"/>
          </w:rPr>
          <w:t>https://doi.org/10.10631/1.1723621</w:t>
        </w:r>
      </w:hyperlink>
    </w:p>
    <w:p w:rsidR="00420C19" w:rsidRDefault="00420C19" w:rsidP="00420C19">
      <w:r>
        <w:lastRenderedPageBreak/>
        <w:t>[5] D. Adhikari, I.S. Jha, B.P. Singh, Phil. Mag., 90 (2010) 2687.</w:t>
      </w:r>
    </w:p>
    <w:p w:rsidR="00420C19" w:rsidRDefault="00420C19" w:rsidP="00420C19">
      <w:pPr>
        <w:ind w:firstLine="720"/>
      </w:pPr>
      <w:hyperlink r:id="rId20" w:history="1">
        <w:r w:rsidRPr="006B79DA">
          <w:rPr>
            <w:rStyle w:val="Hyperlink"/>
          </w:rPr>
          <w:t>https://doi.org/10.1080/14786431003745302</w:t>
        </w:r>
      </w:hyperlink>
    </w:p>
    <w:p w:rsidR="00420C19" w:rsidRDefault="00420C19" w:rsidP="00420C19">
      <w:r>
        <w:t>[6] K. Hoshino, W.H. Young, J. Phys. F: Metal Phys., 10 (1980) 1365.</w:t>
      </w:r>
    </w:p>
    <w:p w:rsidR="00C91049" w:rsidRDefault="004C20AE" w:rsidP="00C91049">
      <w:pPr>
        <w:ind w:firstLine="720"/>
      </w:pPr>
      <w:hyperlink r:id="rId21" w:history="1">
        <w:r w:rsidRPr="006B79DA">
          <w:rPr>
            <w:rStyle w:val="Hyperlink"/>
          </w:rPr>
          <w:t>https://doi.org/10.1088/0305-4608/10/7/003</w:t>
        </w:r>
      </w:hyperlink>
    </w:p>
    <w:p w:rsidR="00420C19" w:rsidRDefault="00420C19" w:rsidP="00420C19">
      <w:r>
        <w:t>[7] S.K. Yadav, L.N. Jha, D. Adhikari, Physica B, 475 (2015) 40.</w:t>
      </w:r>
    </w:p>
    <w:p w:rsidR="00420C19" w:rsidRDefault="00420C19" w:rsidP="00420C19">
      <w:pPr>
        <w:ind w:firstLine="720"/>
      </w:pPr>
      <w:hyperlink r:id="rId22" w:history="1">
        <w:r w:rsidRPr="006B79DA">
          <w:rPr>
            <w:rStyle w:val="Hyperlink"/>
          </w:rPr>
          <w:t>https://doi.org/10.1016/j.physb.2015.06.015</w:t>
        </w:r>
      </w:hyperlink>
    </w:p>
    <w:p w:rsidR="00420C19" w:rsidRDefault="00420C19" w:rsidP="00420C19">
      <w:r>
        <w:t>[8] H. Ruppersberg, H.J. Reiter, J. Phys. F: Metal Phys., 12 (1982) 1311.</w:t>
      </w:r>
    </w:p>
    <w:p w:rsidR="00420C19" w:rsidRDefault="00420C19" w:rsidP="00420C19">
      <w:pPr>
        <w:ind w:firstLine="720"/>
      </w:pPr>
      <w:hyperlink r:id="rId23" w:history="1">
        <w:r w:rsidRPr="006B79DA">
          <w:rPr>
            <w:rStyle w:val="Hyperlink"/>
          </w:rPr>
          <w:t>https://doi.org/10.10888/0305-4608/12/7/005</w:t>
        </w:r>
      </w:hyperlink>
    </w:p>
    <w:p w:rsidR="00420C19" w:rsidRDefault="00420C19" w:rsidP="00420C19">
      <w:r>
        <w:t>[9] S.K. Yadav, L.N. Jha, D. Adhikari, Bibechana, 13 (2016) 100.</w:t>
      </w:r>
    </w:p>
    <w:p w:rsidR="00420C19" w:rsidRDefault="00420C19" w:rsidP="00420C19">
      <w:pPr>
        <w:ind w:firstLine="720"/>
      </w:pPr>
      <w:hyperlink r:id="rId24" w:history="1">
        <w:r w:rsidRPr="006B79DA">
          <w:rPr>
            <w:rStyle w:val="Hyperlink"/>
          </w:rPr>
          <w:t>https://doi.org/10.3126/bibechana.v13i0.13443</w:t>
        </w:r>
      </w:hyperlink>
    </w:p>
    <w:p w:rsidR="00420C19" w:rsidRDefault="00420C19" w:rsidP="00420C19">
      <w:r>
        <w:t>[10] A.S. Jordan, Metall. Trans., 1 (1970) 239.</w:t>
      </w:r>
    </w:p>
    <w:p w:rsidR="00420C19" w:rsidRDefault="00420C19" w:rsidP="00420C19">
      <w:r>
        <w:t>[11] S. Lele, P. Ramchandrarao, Metall. Met. Trans. 12 (1981) 659.</w:t>
      </w:r>
    </w:p>
    <w:p w:rsidR="004C20AE" w:rsidRDefault="00452564" w:rsidP="004C20AE">
      <w:pPr>
        <w:ind w:firstLine="720"/>
      </w:pPr>
      <w:hyperlink r:id="rId25" w:history="1">
        <w:r w:rsidRPr="006B79DA">
          <w:rPr>
            <w:rStyle w:val="Hyperlink"/>
          </w:rPr>
          <w:t>https://doi.org/10.1007/BF02654134</w:t>
        </w:r>
      </w:hyperlink>
    </w:p>
    <w:p w:rsidR="00420C19" w:rsidRDefault="00420C19" w:rsidP="00420C19">
      <w:r>
        <w:t>[12] I.S. Jha, D. Adhikari, B.P. Singh, Phys. Chem. Liq., 50 (2012) 199.</w:t>
      </w:r>
    </w:p>
    <w:p w:rsidR="00420C19" w:rsidRDefault="00420C19" w:rsidP="00420C19">
      <w:pPr>
        <w:ind w:firstLine="720"/>
      </w:pPr>
      <w:hyperlink r:id="rId26" w:history="1">
        <w:r w:rsidRPr="006B79DA">
          <w:rPr>
            <w:rStyle w:val="Hyperlink"/>
          </w:rPr>
          <w:t>https://doi.org/10.1080/00319104.2011.569887</w:t>
        </w:r>
      </w:hyperlink>
    </w:p>
    <w:p w:rsidR="00420C19" w:rsidRDefault="00420C19" w:rsidP="00420C19">
      <w:r>
        <w:t>[13] G. Kaptay, Langmuir, 31 (2015) 5796.</w:t>
      </w:r>
    </w:p>
    <w:p w:rsidR="00420C19" w:rsidRDefault="00420C19" w:rsidP="00420C19">
      <w:pPr>
        <w:ind w:firstLine="720"/>
      </w:pPr>
      <w:hyperlink r:id="rId27" w:history="1">
        <w:r w:rsidRPr="006B79DA">
          <w:rPr>
            <w:rStyle w:val="Hyperlink"/>
          </w:rPr>
          <w:t>https://doi.org/10.1021/acs.langmuir.5b00217</w:t>
        </w:r>
      </w:hyperlink>
    </w:p>
    <w:p w:rsidR="00420C19" w:rsidRDefault="00420C19" w:rsidP="00420C19">
      <w:r>
        <w:t xml:space="preserve">[14] G. Kaptay, J. Mater. Sci., 51 (2016) 1738. </w:t>
      </w:r>
    </w:p>
    <w:p w:rsidR="00420C19" w:rsidRDefault="00420C19" w:rsidP="00420C19">
      <w:pPr>
        <w:ind w:firstLine="720"/>
      </w:pPr>
      <w:hyperlink r:id="rId28" w:history="1">
        <w:r w:rsidRPr="006B79DA">
          <w:rPr>
            <w:rStyle w:val="Hyperlink"/>
          </w:rPr>
          <w:t>https://doi.org/10.1007/s10853-015-9533-8</w:t>
        </w:r>
      </w:hyperlink>
    </w:p>
    <w:p w:rsidR="00420C19" w:rsidRDefault="00420C19" w:rsidP="00420C19">
      <w:r>
        <w:t xml:space="preserve">[15] S.K. Yadav, L.N. Jha, I.S. Jha, B.P. Singh, R.P. Koirala, D. Adhikari, Phil. Mag., 96 (2016) </w:t>
      </w:r>
    </w:p>
    <w:p w:rsidR="00420C19" w:rsidRDefault="00420C19" w:rsidP="00420C19">
      <w:r>
        <w:t xml:space="preserve">        1909. </w:t>
      </w:r>
    </w:p>
    <w:p w:rsidR="00420C19" w:rsidRDefault="00420C19" w:rsidP="00420C19">
      <w:pPr>
        <w:ind w:firstLine="720"/>
      </w:pPr>
      <w:hyperlink r:id="rId29" w:history="1">
        <w:r w:rsidRPr="006B79DA">
          <w:rPr>
            <w:rStyle w:val="Hyperlink"/>
          </w:rPr>
          <w:t>https://doi.org/10.1080/14786435.2016.1181281</w:t>
        </w:r>
      </w:hyperlink>
    </w:p>
    <w:p w:rsidR="00420C19" w:rsidRDefault="00420C19" w:rsidP="00420C19">
      <w:r>
        <w:t>[16] O. Redlich, A. Kister, Indust. Eng. Chem. 40 (1948) 345.</w:t>
      </w:r>
    </w:p>
    <w:p w:rsidR="00452564" w:rsidRDefault="00B67EA9" w:rsidP="00452564">
      <w:pPr>
        <w:ind w:firstLine="720"/>
      </w:pPr>
      <w:hyperlink r:id="rId30" w:history="1">
        <w:r w:rsidRPr="006B79DA">
          <w:rPr>
            <w:rStyle w:val="Hyperlink"/>
          </w:rPr>
          <w:t>https://doi.org/10.1021/ie50458a035</w:t>
        </w:r>
      </w:hyperlink>
    </w:p>
    <w:p w:rsidR="00420C19" w:rsidRDefault="00420C19" w:rsidP="00420C19">
      <w:r>
        <w:t>[17] R.N. Singh, F. Sommer, Rep. Prog. Phys., 60 (1997) 57.</w:t>
      </w:r>
    </w:p>
    <w:p w:rsidR="00420C19" w:rsidRDefault="00420C19" w:rsidP="00420C19">
      <w:pPr>
        <w:ind w:firstLine="720"/>
      </w:pPr>
      <w:hyperlink r:id="rId31" w:history="1">
        <w:r w:rsidRPr="006B79DA">
          <w:rPr>
            <w:rStyle w:val="Hyperlink"/>
          </w:rPr>
          <w:t>https://doi.org/10.1088/0034-4885/60/1/003</w:t>
        </w:r>
      </w:hyperlink>
    </w:p>
    <w:p w:rsidR="00420C19" w:rsidRDefault="00420C19" w:rsidP="00420C19">
      <w:r>
        <w:t>[18] D. Adhikari, S.K. Yadav, L.N. Jha, J. Chin. Adv. Mater. Soc., 2 (2014) 149.</w:t>
      </w:r>
    </w:p>
    <w:p w:rsidR="00420C19" w:rsidRDefault="00420C19" w:rsidP="00420C19">
      <w:pPr>
        <w:ind w:firstLine="720"/>
      </w:pPr>
      <w:hyperlink r:id="rId32" w:history="1">
        <w:r w:rsidRPr="006B79DA">
          <w:rPr>
            <w:rStyle w:val="Hyperlink"/>
          </w:rPr>
          <w:t>https://doi.org/10.1080/22243682.2014.928603</w:t>
        </w:r>
      </w:hyperlink>
    </w:p>
    <w:p w:rsidR="00420C19" w:rsidRDefault="00420C19" w:rsidP="00420C19">
      <w:r>
        <w:t>[19] P. Desai, J. Phys. Chem. Ref. Data, 16 (1987) 112.</w:t>
      </w:r>
    </w:p>
    <w:p w:rsidR="00B67EA9" w:rsidRDefault="00956D9F" w:rsidP="00B67EA9">
      <w:pPr>
        <w:ind w:firstLine="720"/>
      </w:pPr>
      <w:hyperlink r:id="rId33" w:history="1">
        <w:r w:rsidRPr="006B79DA">
          <w:rPr>
            <w:rStyle w:val="Hyperlink"/>
          </w:rPr>
          <w:t>https://doi.org/10.1063/1.555788</w:t>
        </w:r>
      </w:hyperlink>
    </w:p>
    <w:p w:rsidR="00420C19" w:rsidRDefault="00420C19" w:rsidP="00420C19">
      <w:pPr>
        <w:rPr>
          <w:rFonts w:ascii="TimesNewRoman" w:hAnsi="TimesNewRoman"/>
          <w:color w:val="000000"/>
        </w:rPr>
      </w:pPr>
      <w:r>
        <w:t xml:space="preserve">[20] </w:t>
      </w:r>
      <w:r w:rsidRPr="004D449F">
        <w:rPr>
          <w:rFonts w:ascii="TimesNewRoman" w:hAnsi="TimesNewRoman"/>
          <w:color w:val="000000"/>
        </w:rPr>
        <w:t>I. Prigonine, R. Defay, Chem. Thermodynamics, Longmans Green and Co.,</w:t>
      </w:r>
      <w:r>
        <w:rPr>
          <w:rFonts w:ascii="TimesNewRoman" w:hAnsi="TimesNewRoman"/>
          <w:color w:val="000000"/>
        </w:rPr>
        <w:t xml:space="preserve"> London</w:t>
      </w:r>
    </w:p>
    <w:p w:rsidR="00420C19" w:rsidRDefault="00420C19" w:rsidP="00420C19">
      <w:r>
        <w:rPr>
          <w:rFonts w:ascii="TimesNewRoman" w:hAnsi="TimesNewRoman"/>
          <w:color w:val="000000"/>
        </w:rPr>
        <w:t xml:space="preserve">        </w:t>
      </w:r>
      <w:r w:rsidRPr="004D449F">
        <w:rPr>
          <w:rFonts w:ascii="TimesNewRoman" w:hAnsi="TimesNewRoman"/>
          <w:color w:val="000000"/>
        </w:rPr>
        <w:t>(1974) 257.</w:t>
      </w:r>
    </w:p>
    <w:p w:rsidR="00420C19" w:rsidRDefault="00420C19" w:rsidP="00420C19">
      <w:r>
        <w:t xml:space="preserve">[21] J.M. Cowley, Phys. Rev., 77 (1950) 669. </w:t>
      </w:r>
    </w:p>
    <w:p w:rsidR="00420C19" w:rsidRDefault="00420C19" w:rsidP="00420C19">
      <w:pPr>
        <w:ind w:firstLine="720"/>
      </w:pPr>
      <w:hyperlink r:id="rId34" w:history="1">
        <w:r w:rsidRPr="006B79DA">
          <w:rPr>
            <w:rStyle w:val="Hyperlink"/>
          </w:rPr>
          <w:t>https://doi.org/10.1103/PhysRev.77.669</w:t>
        </w:r>
      </w:hyperlink>
    </w:p>
    <w:p w:rsidR="00420C19" w:rsidRDefault="00420C19" w:rsidP="00420C19">
      <w:r>
        <w:t>[2</w:t>
      </w:r>
      <w:r w:rsidRPr="00E73429">
        <w:t xml:space="preserve"> </w:t>
      </w:r>
      <w:r>
        <w:t>2] L.S. Darken, R.W. Gurry, Phys. Chem. Metals, McGraw Hill, New York (1953).</w:t>
      </w:r>
    </w:p>
    <w:p w:rsidR="00420C19" w:rsidRDefault="00420C19" w:rsidP="00420C19">
      <w:r>
        <w:t>[23] S.K. Yadav, L.N. Jha, D. Adhikari, J.N.P.S., 4 (2017) 101.</w:t>
      </w:r>
    </w:p>
    <w:p w:rsidR="00420C19" w:rsidRDefault="00420C19" w:rsidP="00420C19">
      <w:r>
        <w:t>[24] O.E. Awe, Y.A. Odusote, L.A. Hussain, O. Akinlade, Therm. Acta, 519 (2011) 1.</w:t>
      </w:r>
    </w:p>
    <w:p w:rsidR="00420C19" w:rsidRDefault="00420C19" w:rsidP="00420C19">
      <w:pPr>
        <w:ind w:firstLine="720"/>
      </w:pPr>
      <w:hyperlink r:id="rId35" w:history="1">
        <w:r w:rsidRPr="006B79DA">
          <w:rPr>
            <w:rStyle w:val="Hyperlink"/>
          </w:rPr>
          <w:t>https://doi.org/10.1016/j.tca.2011.02.028</w:t>
        </w:r>
      </w:hyperlink>
    </w:p>
    <w:p w:rsidR="00420C19" w:rsidRDefault="00420C19" w:rsidP="00420C19">
      <w:r>
        <w:t>[25] G. Kaptay, Metall. Mater. Trans. A, 43 (2012) 531.</w:t>
      </w:r>
    </w:p>
    <w:p w:rsidR="00420C19" w:rsidRDefault="00420C19" w:rsidP="00420C19">
      <w:pPr>
        <w:ind w:firstLine="720"/>
      </w:pPr>
      <w:hyperlink r:id="rId36" w:history="1">
        <w:r w:rsidRPr="006B79DA">
          <w:rPr>
            <w:rStyle w:val="Hyperlink"/>
          </w:rPr>
          <w:t>https://doi.org/10.1007/s11661-011-0902-x</w:t>
        </w:r>
      </w:hyperlink>
    </w:p>
    <w:p w:rsidR="00420C19" w:rsidRDefault="00420C19" w:rsidP="00420C19">
      <w:r>
        <w:t xml:space="preserve"> [26] E.A. Brandes, G.B. Brook, Smithells Metals Reference Book, Jordanhill, Oxford: </w:t>
      </w:r>
    </w:p>
    <w:p w:rsidR="00420C19" w:rsidRDefault="00420C19" w:rsidP="00420C19">
      <w:r>
        <w:t xml:space="preserve">        Butterwarth</w:t>
      </w:r>
      <w:r>
        <w:rPr>
          <w:rFonts w:ascii="Calibri" w:hAnsi="Calibri"/>
        </w:rPr>
        <w:t>−</w:t>
      </w:r>
      <w:r>
        <w:t xml:space="preserve">Heinemann (1992).    </w:t>
      </w:r>
    </w:p>
    <w:p w:rsidR="00420C19" w:rsidRDefault="00420C19" w:rsidP="00420C19"/>
    <w:p w:rsidR="0068109D" w:rsidRDefault="0068109D" w:rsidP="0068109D">
      <w:pPr>
        <w:jc w:val="both"/>
      </w:pPr>
    </w:p>
    <w:sectPr w:rsidR="0068109D" w:rsidSect="00B927F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P7B6C">
    <w:altName w:val="Times New Roman"/>
    <w:panose1 w:val="00000000000000000000"/>
    <w:charset w:val="00"/>
    <w:family w:val="roman"/>
    <w:notTrueType/>
    <w:pitch w:val="default"/>
    <w:sig w:usb0="00000000" w:usb1="00000000" w:usb2="00000000" w:usb3="00000000" w:csb0="00000000" w:csb1="00000000"/>
  </w:font>
  <w:font w:name="jmtib">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Mathematica1">
    <w:panose1 w:val="05000502060100000001"/>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932EE"/>
    <w:multiLevelType w:val="hybridMultilevel"/>
    <w:tmpl w:val="D25A6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50490"/>
    <w:multiLevelType w:val="hybridMultilevel"/>
    <w:tmpl w:val="D25A6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F7E6F"/>
    <w:multiLevelType w:val="hybridMultilevel"/>
    <w:tmpl w:val="9EAC957A"/>
    <w:lvl w:ilvl="0" w:tplc="08BEB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B3735D"/>
    <w:multiLevelType w:val="hybridMultilevel"/>
    <w:tmpl w:val="165AF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381642"/>
    <w:multiLevelType w:val="hybridMultilevel"/>
    <w:tmpl w:val="DEF623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49162D"/>
    <w:rsid w:val="00002BC7"/>
    <w:rsid w:val="00003571"/>
    <w:rsid w:val="000064B4"/>
    <w:rsid w:val="00010359"/>
    <w:rsid w:val="00010FA6"/>
    <w:rsid w:val="0001346F"/>
    <w:rsid w:val="00015CB1"/>
    <w:rsid w:val="00021452"/>
    <w:rsid w:val="00025497"/>
    <w:rsid w:val="00025F52"/>
    <w:rsid w:val="00035F72"/>
    <w:rsid w:val="00040188"/>
    <w:rsid w:val="00041E51"/>
    <w:rsid w:val="00042561"/>
    <w:rsid w:val="0004402A"/>
    <w:rsid w:val="000517D0"/>
    <w:rsid w:val="000547CD"/>
    <w:rsid w:val="000571ED"/>
    <w:rsid w:val="0006064D"/>
    <w:rsid w:val="00064E97"/>
    <w:rsid w:val="00066AC2"/>
    <w:rsid w:val="00067F8D"/>
    <w:rsid w:val="00071B29"/>
    <w:rsid w:val="00071BDB"/>
    <w:rsid w:val="00073061"/>
    <w:rsid w:val="0007402F"/>
    <w:rsid w:val="00083020"/>
    <w:rsid w:val="00085F5C"/>
    <w:rsid w:val="00090325"/>
    <w:rsid w:val="00090389"/>
    <w:rsid w:val="00097416"/>
    <w:rsid w:val="00097F34"/>
    <w:rsid w:val="000A11A7"/>
    <w:rsid w:val="000A444E"/>
    <w:rsid w:val="000A596B"/>
    <w:rsid w:val="000B2828"/>
    <w:rsid w:val="000B2897"/>
    <w:rsid w:val="000B3C32"/>
    <w:rsid w:val="000B5F97"/>
    <w:rsid w:val="000C3D2D"/>
    <w:rsid w:val="000C3DEA"/>
    <w:rsid w:val="000C468D"/>
    <w:rsid w:val="000C4951"/>
    <w:rsid w:val="000C54E9"/>
    <w:rsid w:val="000C6986"/>
    <w:rsid w:val="000D1FE4"/>
    <w:rsid w:val="000D379C"/>
    <w:rsid w:val="000D43AF"/>
    <w:rsid w:val="000E64B0"/>
    <w:rsid w:val="000E73ED"/>
    <w:rsid w:val="000F1344"/>
    <w:rsid w:val="000F5165"/>
    <w:rsid w:val="000F72FB"/>
    <w:rsid w:val="00107F91"/>
    <w:rsid w:val="00110879"/>
    <w:rsid w:val="001108A7"/>
    <w:rsid w:val="00114ACF"/>
    <w:rsid w:val="00116029"/>
    <w:rsid w:val="0012020D"/>
    <w:rsid w:val="0012049D"/>
    <w:rsid w:val="00121B4C"/>
    <w:rsid w:val="001230B6"/>
    <w:rsid w:val="00125EF4"/>
    <w:rsid w:val="0013143C"/>
    <w:rsid w:val="0013299F"/>
    <w:rsid w:val="0013658D"/>
    <w:rsid w:val="001405F0"/>
    <w:rsid w:val="001425A2"/>
    <w:rsid w:val="00144838"/>
    <w:rsid w:val="001453F4"/>
    <w:rsid w:val="0014555F"/>
    <w:rsid w:val="0014717B"/>
    <w:rsid w:val="00150E31"/>
    <w:rsid w:val="0015232B"/>
    <w:rsid w:val="001562B8"/>
    <w:rsid w:val="00156E3B"/>
    <w:rsid w:val="00165B42"/>
    <w:rsid w:val="00166559"/>
    <w:rsid w:val="00166B06"/>
    <w:rsid w:val="00172DAB"/>
    <w:rsid w:val="00177F26"/>
    <w:rsid w:val="001802BB"/>
    <w:rsid w:val="00187317"/>
    <w:rsid w:val="00187F3B"/>
    <w:rsid w:val="0019793E"/>
    <w:rsid w:val="001A5E69"/>
    <w:rsid w:val="001B3BA0"/>
    <w:rsid w:val="001C6C96"/>
    <w:rsid w:val="001D0229"/>
    <w:rsid w:val="001D4903"/>
    <w:rsid w:val="001D4AB4"/>
    <w:rsid w:val="001D5127"/>
    <w:rsid w:val="001E220D"/>
    <w:rsid w:val="001E279A"/>
    <w:rsid w:val="001E4277"/>
    <w:rsid w:val="001F19FC"/>
    <w:rsid w:val="001F75D9"/>
    <w:rsid w:val="002012F8"/>
    <w:rsid w:val="00203E9A"/>
    <w:rsid w:val="0020442E"/>
    <w:rsid w:val="00204B5B"/>
    <w:rsid w:val="0021060E"/>
    <w:rsid w:val="0021083B"/>
    <w:rsid w:val="00223FCA"/>
    <w:rsid w:val="00230A70"/>
    <w:rsid w:val="00236CBD"/>
    <w:rsid w:val="0024059C"/>
    <w:rsid w:val="002467A9"/>
    <w:rsid w:val="00250DCA"/>
    <w:rsid w:val="00252924"/>
    <w:rsid w:val="0025411C"/>
    <w:rsid w:val="00254F90"/>
    <w:rsid w:val="00257CED"/>
    <w:rsid w:val="002652FD"/>
    <w:rsid w:val="00267268"/>
    <w:rsid w:val="00267BE3"/>
    <w:rsid w:val="0027003C"/>
    <w:rsid w:val="00272283"/>
    <w:rsid w:val="00272EF7"/>
    <w:rsid w:val="00274701"/>
    <w:rsid w:val="00280553"/>
    <w:rsid w:val="00292FE3"/>
    <w:rsid w:val="002965B4"/>
    <w:rsid w:val="002A420F"/>
    <w:rsid w:val="002A54A5"/>
    <w:rsid w:val="002C12F0"/>
    <w:rsid w:val="002C5DF9"/>
    <w:rsid w:val="002C67E9"/>
    <w:rsid w:val="002C6CF9"/>
    <w:rsid w:val="002D109F"/>
    <w:rsid w:val="002D266E"/>
    <w:rsid w:val="002D40B9"/>
    <w:rsid w:val="002D5649"/>
    <w:rsid w:val="002E1FD1"/>
    <w:rsid w:val="002E278F"/>
    <w:rsid w:val="002E2A73"/>
    <w:rsid w:val="002E3393"/>
    <w:rsid w:val="002F2FB6"/>
    <w:rsid w:val="002F389A"/>
    <w:rsid w:val="00303BAF"/>
    <w:rsid w:val="003040D3"/>
    <w:rsid w:val="00314D26"/>
    <w:rsid w:val="0032007F"/>
    <w:rsid w:val="003205A8"/>
    <w:rsid w:val="00321770"/>
    <w:rsid w:val="00323228"/>
    <w:rsid w:val="003252FD"/>
    <w:rsid w:val="003253CA"/>
    <w:rsid w:val="00335218"/>
    <w:rsid w:val="00343D4A"/>
    <w:rsid w:val="00352255"/>
    <w:rsid w:val="0035337F"/>
    <w:rsid w:val="00353FF7"/>
    <w:rsid w:val="00354A74"/>
    <w:rsid w:val="003629A5"/>
    <w:rsid w:val="003637CF"/>
    <w:rsid w:val="00365223"/>
    <w:rsid w:val="00367780"/>
    <w:rsid w:val="00373535"/>
    <w:rsid w:val="003813BA"/>
    <w:rsid w:val="00385C71"/>
    <w:rsid w:val="00386509"/>
    <w:rsid w:val="0038714C"/>
    <w:rsid w:val="0039263E"/>
    <w:rsid w:val="0039495F"/>
    <w:rsid w:val="003979A6"/>
    <w:rsid w:val="003A309A"/>
    <w:rsid w:val="003B323E"/>
    <w:rsid w:val="003B4FCB"/>
    <w:rsid w:val="003B5AEB"/>
    <w:rsid w:val="003B70DB"/>
    <w:rsid w:val="003C2DFA"/>
    <w:rsid w:val="003D2AE7"/>
    <w:rsid w:val="003D2C17"/>
    <w:rsid w:val="003D3F05"/>
    <w:rsid w:val="003D46C1"/>
    <w:rsid w:val="003E1612"/>
    <w:rsid w:val="003E1964"/>
    <w:rsid w:val="003E3D97"/>
    <w:rsid w:val="003E52F7"/>
    <w:rsid w:val="003E5572"/>
    <w:rsid w:val="003E5D33"/>
    <w:rsid w:val="003F48B9"/>
    <w:rsid w:val="003F56E6"/>
    <w:rsid w:val="003F586F"/>
    <w:rsid w:val="003F5EBE"/>
    <w:rsid w:val="003F73B3"/>
    <w:rsid w:val="003F7B8F"/>
    <w:rsid w:val="004007D9"/>
    <w:rsid w:val="00400B28"/>
    <w:rsid w:val="004069CA"/>
    <w:rsid w:val="004107F8"/>
    <w:rsid w:val="00412514"/>
    <w:rsid w:val="004125C5"/>
    <w:rsid w:val="00417454"/>
    <w:rsid w:val="00417CC4"/>
    <w:rsid w:val="00420C19"/>
    <w:rsid w:val="00424BDA"/>
    <w:rsid w:val="0043119D"/>
    <w:rsid w:val="00431316"/>
    <w:rsid w:val="004343C9"/>
    <w:rsid w:val="004405FA"/>
    <w:rsid w:val="00442982"/>
    <w:rsid w:val="00445174"/>
    <w:rsid w:val="004470EB"/>
    <w:rsid w:val="004506BC"/>
    <w:rsid w:val="00452564"/>
    <w:rsid w:val="00456B6D"/>
    <w:rsid w:val="00457AF7"/>
    <w:rsid w:val="004638CF"/>
    <w:rsid w:val="0046496F"/>
    <w:rsid w:val="00470DDE"/>
    <w:rsid w:val="004714EE"/>
    <w:rsid w:val="00471958"/>
    <w:rsid w:val="00473775"/>
    <w:rsid w:val="00473DD1"/>
    <w:rsid w:val="004778A3"/>
    <w:rsid w:val="004818C7"/>
    <w:rsid w:val="00483AE0"/>
    <w:rsid w:val="0049162D"/>
    <w:rsid w:val="00493E05"/>
    <w:rsid w:val="004A2833"/>
    <w:rsid w:val="004A5506"/>
    <w:rsid w:val="004B0798"/>
    <w:rsid w:val="004B34C9"/>
    <w:rsid w:val="004B63CD"/>
    <w:rsid w:val="004C20AE"/>
    <w:rsid w:val="004C2FD8"/>
    <w:rsid w:val="004C3EDE"/>
    <w:rsid w:val="004D1BD3"/>
    <w:rsid w:val="004D1EEB"/>
    <w:rsid w:val="004D449F"/>
    <w:rsid w:val="004D76B1"/>
    <w:rsid w:val="004E1838"/>
    <w:rsid w:val="004E2A78"/>
    <w:rsid w:val="004F68DD"/>
    <w:rsid w:val="00506DAB"/>
    <w:rsid w:val="00514B9C"/>
    <w:rsid w:val="00516352"/>
    <w:rsid w:val="00516C54"/>
    <w:rsid w:val="0052138A"/>
    <w:rsid w:val="005214FD"/>
    <w:rsid w:val="00523665"/>
    <w:rsid w:val="00523EF0"/>
    <w:rsid w:val="005243C2"/>
    <w:rsid w:val="005255AA"/>
    <w:rsid w:val="00532DBF"/>
    <w:rsid w:val="005330FD"/>
    <w:rsid w:val="005352EC"/>
    <w:rsid w:val="00535FFB"/>
    <w:rsid w:val="005421F9"/>
    <w:rsid w:val="00542315"/>
    <w:rsid w:val="00542B80"/>
    <w:rsid w:val="00545029"/>
    <w:rsid w:val="00553813"/>
    <w:rsid w:val="005541BC"/>
    <w:rsid w:val="005610CE"/>
    <w:rsid w:val="005632E0"/>
    <w:rsid w:val="0056489B"/>
    <w:rsid w:val="00566E08"/>
    <w:rsid w:val="0057179F"/>
    <w:rsid w:val="0057483C"/>
    <w:rsid w:val="00574CDB"/>
    <w:rsid w:val="00575E39"/>
    <w:rsid w:val="0057621A"/>
    <w:rsid w:val="0059191E"/>
    <w:rsid w:val="0059682E"/>
    <w:rsid w:val="005A0ED2"/>
    <w:rsid w:val="005A33CD"/>
    <w:rsid w:val="005A3D05"/>
    <w:rsid w:val="005A5116"/>
    <w:rsid w:val="005A5241"/>
    <w:rsid w:val="005A7C2E"/>
    <w:rsid w:val="005B302F"/>
    <w:rsid w:val="005B3551"/>
    <w:rsid w:val="005B483B"/>
    <w:rsid w:val="005C079F"/>
    <w:rsid w:val="005C2147"/>
    <w:rsid w:val="005C5362"/>
    <w:rsid w:val="005C793E"/>
    <w:rsid w:val="005D0319"/>
    <w:rsid w:val="005D1180"/>
    <w:rsid w:val="005E29EC"/>
    <w:rsid w:val="005F0ED3"/>
    <w:rsid w:val="005F0F21"/>
    <w:rsid w:val="005F1408"/>
    <w:rsid w:val="005F6D25"/>
    <w:rsid w:val="00600613"/>
    <w:rsid w:val="00602BE1"/>
    <w:rsid w:val="0061114F"/>
    <w:rsid w:val="006112BA"/>
    <w:rsid w:val="006114F8"/>
    <w:rsid w:val="0061694D"/>
    <w:rsid w:val="00624703"/>
    <w:rsid w:val="00625AE8"/>
    <w:rsid w:val="006327E2"/>
    <w:rsid w:val="0063676D"/>
    <w:rsid w:val="0064200D"/>
    <w:rsid w:val="00644BE3"/>
    <w:rsid w:val="00646736"/>
    <w:rsid w:val="00646FD0"/>
    <w:rsid w:val="006573D2"/>
    <w:rsid w:val="00657D52"/>
    <w:rsid w:val="006609EA"/>
    <w:rsid w:val="0066265C"/>
    <w:rsid w:val="00671514"/>
    <w:rsid w:val="006734D1"/>
    <w:rsid w:val="00674FE8"/>
    <w:rsid w:val="00676375"/>
    <w:rsid w:val="00676F25"/>
    <w:rsid w:val="0068109D"/>
    <w:rsid w:val="006906BC"/>
    <w:rsid w:val="006974D9"/>
    <w:rsid w:val="006A2218"/>
    <w:rsid w:val="006A7300"/>
    <w:rsid w:val="006B08CE"/>
    <w:rsid w:val="006B1BCD"/>
    <w:rsid w:val="006B1C3B"/>
    <w:rsid w:val="006B46E9"/>
    <w:rsid w:val="006C009A"/>
    <w:rsid w:val="006C212E"/>
    <w:rsid w:val="006C37FC"/>
    <w:rsid w:val="006C5FA4"/>
    <w:rsid w:val="006C6D1B"/>
    <w:rsid w:val="006C7A63"/>
    <w:rsid w:val="006C7BCB"/>
    <w:rsid w:val="006D3533"/>
    <w:rsid w:val="006D4270"/>
    <w:rsid w:val="006D505C"/>
    <w:rsid w:val="006D7F7D"/>
    <w:rsid w:val="006E007E"/>
    <w:rsid w:val="006E430D"/>
    <w:rsid w:val="006E58F2"/>
    <w:rsid w:val="006E784C"/>
    <w:rsid w:val="006F17C5"/>
    <w:rsid w:val="007013FA"/>
    <w:rsid w:val="00701EE4"/>
    <w:rsid w:val="007146C5"/>
    <w:rsid w:val="00715297"/>
    <w:rsid w:val="00715406"/>
    <w:rsid w:val="007155E1"/>
    <w:rsid w:val="00715AEC"/>
    <w:rsid w:val="00715CA4"/>
    <w:rsid w:val="00717425"/>
    <w:rsid w:val="007206A7"/>
    <w:rsid w:val="00721B43"/>
    <w:rsid w:val="00725846"/>
    <w:rsid w:val="00725AF6"/>
    <w:rsid w:val="0073487E"/>
    <w:rsid w:val="007421C0"/>
    <w:rsid w:val="007423AD"/>
    <w:rsid w:val="007435D0"/>
    <w:rsid w:val="00746BB2"/>
    <w:rsid w:val="0074763A"/>
    <w:rsid w:val="0074792D"/>
    <w:rsid w:val="00750CA3"/>
    <w:rsid w:val="00752DEA"/>
    <w:rsid w:val="00752E09"/>
    <w:rsid w:val="00753A7A"/>
    <w:rsid w:val="007557DE"/>
    <w:rsid w:val="00756F2E"/>
    <w:rsid w:val="00770BBC"/>
    <w:rsid w:val="00771EB0"/>
    <w:rsid w:val="00772944"/>
    <w:rsid w:val="00777578"/>
    <w:rsid w:val="007801AD"/>
    <w:rsid w:val="00787940"/>
    <w:rsid w:val="0079110E"/>
    <w:rsid w:val="00793AE1"/>
    <w:rsid w:val="007A0BAA"/>
    <w:rsid w:val="007A2EC3"/>
    <w:rsid w:val="007A5616"/>
    <w:rsid w:val="007A6A0B"/>
    <w:rsid w:val="007B001F"/>
    <w:rsid w:val="007B14D7"/>
    <w:rsid w:val="007B158F"/>
    <w:rsid w:val="007B34E4"/>
    <w:rsid w:val="007B6C6D"/>
    <w:rsid w:val="007C0326"/>
    <w:rsid w:val="007C0486"/>
    <w:rsid w:val="007D069A"/>
    <w:rsid w:val="007D1F12"/>
    <w:rsid w:val="007D3D45"/>
    <w:rsid w:val="007D3F24"/>
    <w:rsid w:val="007D61C2"/>
    <w:rsid w:val="007D660A"/>
    <w:rsid w:val="007E0C1D"/>
    <w:rsid w:val="007E128E"/>
    <w:rsid w:val="007E18A9"/>
    <w:rsid w:val="007E42B6"/>
    <w:rsid w:val="007F00A8"/>
    <w:rsid w:val="007F02B1"/>
    <w:rsid w:val="007F0DFE"/>
    <w:rsid w:val="007F4950"/>
    <w:rsid w:val="007F6A6D"/>
    <w:rsid w:val="008003B8"/>
    <w:rsid w:val="00804393"/>
    <w:rsid w:val="00810FE8"/>
    <w:rsid w:val="008124C2"/>
    <w:rsid w:val="008124D9"/>
    <w:rsid w:val="008143EE"/>
    <w:rsid w:val="00816987"/>
    <w:rsid w:val="00816DFC"/>
    <w:rsid w:val="008172FA"/>
    <w:rsid w:val="00817E70"/>
    <w:rsid w:val="008211B2"/>
    <w:rsid w:val="008217F7"/>
    <w:rsid w:val="008226DE"/>
    <w:rsid w:val="00837EFC"/>
    <w:rsid w:val="00840117"/>
    <w:rsid w:val="0084256A"/>
    <w:rsid w:val="00851F26"/>
    <w:rsid w:val="008668A2"/>
    <w:rsid w:val="00872AAA"/>
    <w:rsid w:val="00873F06"/>
    <w:rsid w:val="008745FA"/>
    <w:rsid w:val="00876A7F"/>
    <w:rsid w:val="008804E5"/>
    <w:rsid w:val="00890EAB"/>
    <w:rsid w:val="00890F02"/>
    <w:rsid w:val="0089127F"/>
    <w:rsid w:val="00893F86"/>
    <w:rsid w:val="00896D30"/>
    <w:rsid w:val="008A3B14"/>
    <w:rsid w:val="008A3E77"/>
    <w:rsid w:val="008B05C5"/>
    <w:rsid w:val="008B2102"/>
    <w:rsid w:val="008B4D57"/>
    <w:rsid w:val="008D0D3E"/>
    <w:rsid w:val="008E0A26"/>
    <w:rsid w:val="008E1510"/>
    <w:rsid w:val="008E4BEB"/>
    <w:rsid w:val="008E669A"/>
    <w:rsid w:val="008E7B61"/>
    <w:rsid w:val="008F053D"/>
    <w:rsid w:val="008F083D"/>
    <w:rsid w:val="008F2789"/>
    <w:rsid w:val="008F58B0"/>
    <w:rsid w:val="00900D4E"/>
    <w:rsid w:val="00902473"/>
    <w:rsid w:val="009035DB"/>
    <w:rsid w:val="0090412D"/>
    <w:rsid w:val="0090440F"/>
    <w:rsid w:val="009104E9"/>
    <w:rsid w:val="00914D07"/>
    <w:rsid w:val="00915C24"/>
    <w:rsid w:val="00920988"/>
    <w:rsid w:val="00925645"/>
    <w:rsid w:val="0092783A"/>
    <w:rsid w:val="0093012D"/>
    <w:rsid w:val="009415D5"/>
    <w:rsid w:val="00942CA7"/>
    <w:rsid w:val="009435D8"/>
    <w:rsid w:val="00946B8D"/>
    <w:rsid w:val="009548A1"/>
    <w:rsid w:val="009555D1"/>
    <w:rsid w:val="00956D9F"/>
    <w:rsid w:val="00960873"/>
    <w:rsid w:val="009633B9"/>
    <w:rsid w:val="00964461"/>
    <w:rsid w:val="00964C1F"/>
    <w:rsid w:val="00965DFB"/>
    <w:rsid w:val="00965FA5"/>
    <w:rsid w:val="00967AEC"/>
    <w:rsid w:val="00967E3D"/>
    <w:rsid w:val="00972FAA"/>
    <w:rsid w:val="00973D8D"/>
    <w:rsid w:val="0098074C"/>
    <w:rsid w:val="0098302B"/>
    <w:rsid w:val="00986F17"/>
    <w:rsid w:val="00991AEC"/>
    <w:rsid w:val="0099400E"/>
    <w:rsid w:val="009A1B5C"/>
    <w:rsid w:val="009A6EAA"/>
    <w:rsid w:val="009B0E5A"/>
    <w:rsid w:val="009B3044"/>
    <w:rsid w:val="009B37D3"/>
    <w:rsid w:val="009B40C5"/>
    <w:rsid w:val="009B6588"/>
    <w:rsid w:val="009C1B62"/>
    <w:rsid w:val="009C5C17"/>
    <w:rsid w:val="009D1BB6"/>
    <w:rsid w:val="009D2F6E"/>
    <w:rsid w:val="009E2749"/>
    <w:rsid w:val="009E2EE3"/>
    <w:rsid w:val="009E3896"/>
    <w:rsid w:val="009E547F"/>
    <w:rsid w:val="009E711C"/>
    <w:rsid w:val="009F491A"/>
    <w:rsid w:val="009F6B78"/>
    <w:rsid w:val="00A00291"/>
    <w:rsid w:val="00A02EC2"/>
    <w:rsid w:val="00A12116"/>
    <w:rsid w:val="00A137B5"/>
    <w:rsid w:val="00A143E9"/>
    <w:rsid w:val="00A1572E"/>
    <w:rsid w:val="00A16CF7"/>
    <w:rsid w:val="00A2608C"/>
    <w:rsid w:val="00A26A48"/>
    <w:rsid w:val="00A26B33"/>
    <w:rsid w:val="00A26BFB"/>
    <w:rsid w:val="00A26E19"/>
    <w:rsid w:val="00A27B81"/>
    <w:rsid w:val="00A337AA"/>
    <w:rsid w:val="00A34337"/>
    <w:rsid w:val="00A349B4"/>
    <w:rsid w:val="00A35E04"/>
    <w:rsid w:val="00A37D45"/>
    <w:rsid w:val="00A41020"/>
    <w:rsid w:val="00A42468"/>
    <w:rsid w:val="00A45149"/>
    <w:rsid w:val="00A471B7"/>
    <w:rsid w:val="00A47220"/>
    <w:rsid w:val="00A56A37"/>
    <w:rsid w:val="00A650F1"/>
    <w:rsid w:val="00A6662F"/>
    <w:rsid w:val="00A719AD"/>
    <w:rsid w:val="00A71E81"/>
    <w:rsid w:val="00A77E0B"/>
    <w:rsid w:val="00A83321"/>
    <w:rsid w:val="00A87AED"/>
    <w:rsid w:val="00A87E10"/>
    <w:rsid w:val="00A9051C"/>
    <w:rsid w:val="00A94B25"/>
    <w:rsid w:val="00AB1473"/>
    <w:rsid w:val="00AB489C"/>
    <w:rsid w:val="00AC0A9B"/>
    <w:rsid w:val="00AC20C4"/>
    <w:rsid w:val="00AC5735"/>
    <w:rsid w:val="00AC5EE9"/>
    <w:rsid w:val="00AC73F7"/>
    <w:rsid w:val="00AC7F90"/>
    <w:rsid w:val="00AD2DA6"/>
    <w:rsid w:val="00AD5F82"/>
    <w:rsid w:val="00AD6DBF"/>
    <w:rsid w:val="00AD6F12"/>
    <w:rsid w:val="00AE0D57"/>
    <w:rsid w:val="00AE2027"/>
    <w:rsid w:val="00AE2BE8"/>
    <w:rsid w:val="00AE4D83"/>
    <w:rsid w:val="00AE5836"/>
    <w:rsid w:val="00AE7F2E"/>
    <w:rsid w:val="00AF2057"/>
    <w:rsid w:val="00AF3738"/>
    <w:rsid w:val="00AF55C4"/>
    <w:rsid w:val="00AF6694"/>
    <w:rsid w:val="00B02393"/>
    <w:rsid w:val="00B02B00"/>
    <w:rsid w:val="00B04BF5"/>
    <w:rsid w:val="00B110EC"/>
    <w:rsid w:val="00B13855"/>
    <w:rsid w:val="00B1513E"/>
    <w:rsid w:val="00B2063B"/>
    <w:rsid w:val="00B25CE1"/>
    <w:rsid w:val="00B3137C"/>
    <w:rsid w:val="00B36F30"/>
    <w:rsid w:val="00B42ABA"/>
    <w:rsid w:val="00B43CF5"/>
    <w:rsid w:val="00B457C0"/>
    <w:rsid w:val="00B51F2E"/>
    <w:rsid w:val="00B52C64"/>
    <w:rsid w:val="00B63653"/>
    <w:rsid w:val="00B67EA9"/>
    <w:rsid w:val="00B74E2F"/>
    <w:rsid w:val="00B76700"/>
    <w:rsid w:val="00B7693D"/>
    <w:rsid w:val="00B82B0E"/>
    <w:rsid w:val="00B82E56"/>
    <w:rsid w:val="00B87ABA"/>
    <w:rsid w:val="00B927FD"/>
    <w:rsid w:val="00BA06BC"/>
    <w:rsid w:val="00BA0AD0"/>
    <w:rsid w:val="00BA7268"/>
    <w:rsid w:val="00BB0ABF"/>
    <w:rsid w:val="00BB0C77"/>
    <w:rsid w:val="00BB50A9"/>
    <w:rsid w:val="00BB6B39"/>
    <w:rsid w:val="00BB7420"/>
    <w:rsid w:val="00BC1F0C"/>
    <w:rsid w:val="00BC5829"/>
    <w:rsid w:val="00BD1DDF"/>
    <w:rsid w:val="00BD1E7D"/>
    <w:rsid w:val="00BD461F"/>
    <w:rsid w:val="00BD5D2C"/>
    <w:rsid w:val="00BD6CD4"/>
    <w:rsid w:val="00BD6EC6"/>
    <w:rsid w:val="00BE0304"/>
    <w:rsid w:val="00BE2C64"/>
    <w:rsid w:val="00BE7863"/>
    <w:rsid w:val="00BF1459"/>
    <w:rsid w:val="00BF4DCA"/>
    <w:rsid w:val="00BF54FD"/>
    <w:rsid w:val="00C001D3"/>
    <w:rsid w:val="00C03AA6"/>
    <w:rsid w:val="00C03F00"/>
    <w:rsid w:val="00C144E5"/>
    <w:rsid w:val="00C160BE"/>
    <w:rsid w:val="00C1669C"/>
    <w:rsid w:val="00C2511F"/>
    <w:rsid w:val="00C344C2"/>
    <w:rsid w:val="00C44AA6"/>
    <w:rsid w:val="00C45919"/>
    <w:rsid w:val="00C50249"/>
    <w:rsid w:val="00C545A7"/>
    <w:rsid w:val="00C60179"/>
    <w:rsid w:val="00C60BE1"/>
    <w:rsid w:val="00C629F2"/>
    <w:rsid w:val="00C72245"/>
    <w:rsid w:val="00C838C8"/>
    <w:rsid w:val="00C9069A"/>
    <w:rsid w:val="00C91049"/>
    <w:rsid w:val="00C92280"/>
    <w:rsid w:val="00C92891"/>
    <w:rsid w:val="00C95B7A"/>
    <w:rsid w:val="00C96465"/>
    <w:rsid w:val="00C965CC"/>
    <w:rsid w:val="00CA0A31"/>
    <w:rsid w:val="00CA1B3A"/>
    <w:rsid w:val="00CA2DD1"/>
    <w:rsid w:val="00CA625A"/>
    <w:rsid w:val="00CB1E62"/>
    <w:rsid w:val="00CB4A4E"/>
    <w:rsid w:val="00CB59F8"/>
    <w:rsid w:val="00CB67F1"/>
    <w:rsid w:val="00CC102A"/>
    <w:rsid w:val="00CC712C"/>
    <w:rsid w:val="00CC7926"/>
    <w:rsid w:val="00CD3B24"/>
    <w:rsid w:val="00CD6E81"/>
    <w:rsid w:val="00CE50E5"/>
    <w:rsid w:val="00CE5FF7"/>
    <w:rsid w:val="00CE75F5"/>
    <w:rsid w:val="00CF3FD0"/>
    <w:rsid w:val="00CF7A7A"/>
    <w:rsid w:val="00D033FA"/>
    <w:rsid w:val="00D064CD"/>
    <w:rsid w:val="00D151B9"/>
    <w:rsid w:val="00D264B2"/>
    <w:rsid w:val="00D31C27"/>
    <w:rsid w:val="00D320F9"/>
    <w:rsid w:val="00D32322"/>
    <w:rsid w:val="00D331CF"/>
    <w:rsid w:val="00D33FFF"/>
    <w:rsid w:val="00D34470"/>
    <w:rsid w:val="00D371E2"/>
    <w:rsid w:val="00D45533"/>
    <w:rsid w:val="00D51125"/>
    <w:rsid w:val="00D52810"/>
    <w:rsid w:val="00D52A34"/>
    <w:rsid w:val="00D537E2"/>
    <w:rsid w:val="00D5612B"/>
    <w:rsid w:val="00D56D28"/>
    <w:rsid w:val="00D57CC5"/>
    <w:rsid w:val="00D609EA"/>
    <w:rsid w:val="00D61B5E"/>
    <w:rsid w:val="00D63C34"/>
    <w:rsid w:val="00D64384"/>
    <w:rsid w:val="00D64D2C"/>
    <w:rsid w:val="00D72E91"/>
    <w:rsid w:val="00D74439"/>
    <w:rsid w:val="00D77842"/>
    <w:rsid w:val="00D8790E"/>
    <w:rsid w:val="00D90675"/>
    <w:rsid w:val="00D92DB1"/>
    <w:rsid w:val="00D970FC"/>
    <w:rsid w:val="00DA0526"/>
    <w:rsid w:val="00DA3CB8"/>
    <w:rsid w:val="00DA77E6"/>
    <w:rsid w:val="00DC5B9E"/>
    <w:rsid w:val="00DD16C2"/>
    <w:rsid w:val="00DD248E"/>
    <w:rsid w:val="00DE2176"/>
    <w:rsid w:val="00DF05A4"/>
    <w:rsid w:val="00DF16E5"/>
    <w:rsid w:val="00DF2635"/>
    <w:rsid w:val="00DF30C2"/>
    <w:rsid w:val="00DF6523"/>
    <w:rsid w:val="00DF70E4"/>
    <w:rsid w:val="00E01499"/>
    <w:rsid w:val="00E0529D"/>
    <w:rsid w:val="00E07988"/>
    <w:rsid w:val="00E11871"/>
    <w:rsid w:val="00E13F6B"/>
    <w:rsid w:val="00E24D09"/>
    <w:rsid w:val="00E25E98"/>
    <w:rsid w:val="00E30B89"/>
    <w:rsid w:val="00E31CD9"/>
    <w:rsid w:val="00E36D3A"/>
    <w:rsid w:val="00E441F6"/>
    <w:rsid w:val="00E46924"/>
    <w:rsid w:val="00E572B4"/>
    <w:rsid w:val="00E578D3"/>
    <w:rsid w:val="00E628B9"/>
    <w:rsid w:val="00E6727B"/>
    <w:rsid w:val="00E73429"/>
    <w:rsid w:val="00E73D10"/>
    <w:rsid w:val="00E81E00"/>
    <w:rsid w:val="00E84B1D"/>
    <w:rsid w:val="00E8666F"/>
    <w:rsid w:val="00E8688C"/>
    <w:rsid w:val="00E86E9A"/>
    <w:rsid w:val="00E92C56"/>
    <w:rsid w:val="00EA13D3"/>
    <w:rsid w:val="00EA326F"/>
    <w:rsid w:val="00EA4BEA"/>
    <w:rsid w:val="00EA6F13"/>
    <w:rsid w:val="00EB22C7"/>
    <w:rsid w:val="00EB2AD4"/>
    <w:rsid w:val="00EB31C5"/>
    <w:rsid w:val="00EB36BA"/>
    <w:rsid w:val="00EB3B6E"/>
    <w:rsid w:val="00EB59C3"/>
    <w:rsid w:val="00EC3563"/>
    <w:rsid w:val="00EC6ECD"/>
    <w:rsid w:val="00ED1283"/>
    <w:rsid w:val="00ED1359"/>
    <w:rsid w:val="00ED143E"/>
    <w:rsid w:val="00ED32E1"/>
    <w:rsid w:val="00ED43BA"/>
    <w:rsid w:val="00EE14B6"/>
    <w:rsid w:val="00EE2805"/>
    <w:rsid w:val="00EE677C"/>
    <w:rsid w:val="00EE78EE"/>
    <w:rsid w:val="00EF08C9"/>
    <w:rsid w:val="00EF416B"/>
    <w:rsid w:val="00EF4184"/>
    <w:rsid w:val="00EF5ECE"/>
    <w:rsid w:val="00F07FF0"/>
    <w:rsid w:val="00F11056"/>
    <w:rsid w:val="00F11AB2"/>
    <w:rsid w:val="00F13A10"/>
    <w:rsid w:val="00F1691F"/>
    <w:rsid w:val="00F25FA7"/>
    <w:rsid w:val="00F26C54"/>
    <w:rsid w:val="00F304E6"/>
    <w:rsid w:val="00F30ED2"/>
    <w:rsid w:val="00F32F43"/>
    <w:rsid w:val="00F448B1"/>
    <w:rsid w:val="00F44A3E"/>
    <w:rsid w:val="00F478EF"/>
    <w:rsid w:val="00F53233"/>
    <w:rsid w:val="00F60F4D"/>
    <w:rsid w:val="00F60FFE"/>
    <w:rsid w:val="00F63EA0"/>
    <w:rsid w:val="00F6700B"/>
    <w:rsid w:val="00F67508"/>
    <w:rsid w:val="00F71B3F"/>
    <w:rsid w:val="00F723CE"/>
    <w:rsid w:val="00F728B5"/>
    <w:rsid w:val="00F73F90"/>
    <w:rsid w:val="00F8368C"/>
    <w:rsid w:val="00F83D3D"/>
    <w:rsid w:val="00F84B24"/>
    <w:rsid w:val="00F85E22"/>
    <w:rsid w:val="00F92923"/>
    <w:rsid w:val="00F937DB"/>
    <w:rsid w:val="00F946BD"/>
    <w:rsid w:val="00F94FA1"/>
    <w:rsid w:val="00F96D06"/>
    <w:rsid w:val="00FA2356"/>
    <w:rsid w:val="00FA3430"/>
    <w:rsid w:val="00FA3FF6"/>
    <w:rsid w:val="00FD236C"/>
    <w:rsid w:val="00FD687B"/>
    <w:rsid w:val="00FE3C81"/>
    <w:rsid w:val="00FE428B"/>
    <w:rsid w:val="00FE655D"/>
    <w:rsid w:val="00FF0F74"/>
    <w:rsid w:val="00FF7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F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41F6"/>
    <w:pPr>
      <w:ind w:left="720"/>
      <w:contextualSpacing/>
    </w:pPr>
  </w:style>
  <w:style w:type="paragraph" w:styleId="BalloonText">
    <w:name w:val="Balloon Text"/>
    <w:basedOn w:val="Normal"/>
    <w:link w:val="BalloonTextChar"/>
    <w:uiPriority w:val="99"/>
    <w:semiHidden/>
    <w:unhideWhenUsed/>
    <w:rsid w:val="001802BB"/>
    <w:rPr>
      <w:rFonts w:ascii="Tahoma" w:hAnsi="Tahoma" w:cs="Tahoma"/>
      <w:sz w:val="16"/>
      <w:szCs w:val="16"/>
    </w:rPr>
  </w:style>
  <w:style w:type="character" w:customStyle="1" w:styleId="BalloonTextChar">
    <w:name w:val="Balloon Text Char"/>
    <w:basedOn w:val="DefaultParagraphFont"/>
    <w:link w:val="BalloonText"/>
    <w:uiPriority w:val="99"/>
    <w:semiHidden/>
    <w:rsid w:val="001802BB"/>
    <w:rPr>
      <w:rFonts w:ascii="Tahoma" w:hAnsi="Tahoma" w:cs="Tahoma"/>
      <w:sz w:val="16"/>
      <w:szCs w:val="16"/>
    </w:rPr>
  </w:style>
  <w:style w:type="character" w:styleId="PlaceholderText">
    <w:name w:val="Placeholder Text"/>
    <w:basedOn w:val="DefaultParagraphFont"/>
    <w:uiPriority w:val="99"/>
    <w:semiHidden/>
    <w:rsid w:val="00473775"/>
    <w:rPr>
      <w:color w:val="808080"/>
    </w:rPr>
  </w:style>
  <w:style w:type="character" w:styleId="Hyperlink">
    <w:name w:val="Hyperlink"/>
    <w:basedOn w:val="DefaultParagraphFont"/>
    <w:rsid w:val="006C5FA4"/>
    <w:rPr>
      <w:strike w:val="0"/>
      <w:dstrike w:val="0"/>
      <w:color w:val="0156AA"/>
      <w:u w:val="none"/>
      <w:effect w:val="none"/>
      <w:bdr w:val="none" w:sz="0" w:space="0" w:color="auto" w:frame="1"/>
    </w:rPr>
  </w:style>
  <w:style w:type="paragraph" w:styleId="Bibliography">
    <w:name w:val="Bibliography"/>
    <w:basedOn w:val="Normal"/>
    <w:next w:val="Normal"/>
    <w:uiPriority w:val="37"/>
    <w:unhideWhenUsed/>
    <w:rsid w:val="00BB50A9"/>
  </w:style>
  <w:style w:type="character" w:customStyle="1" w:styleId="fontstyle01">
    <w:name w:val="fontstyle01"/>
    <w:basedOn w:val="DefaultParagraphFont"/>
    <w:rsid w:val="00097416"/>
    <w:rPr>
      <w:rFonts w:ascii="AdvP7B6C" w:hAnsi="AdvP7B6C" w:hint="default"/>
      <w:b w:val="0"/>
      <w:bCs w:val="0"/>
      <w:i w:val="0"/>
      <w:iCs w:val="0"/>
      <w:color w:val="000000"/>
      <w:sz w:val="18"/>
      <w:szCs w:val="18"/>
    </w:rPr>
  </w:style>
  <w:style w:type="character" w:customStyle="1" w:styleId="fontstyle21">
    <w:name w:val="fontstyle21"/>
    <w:basedOn w:val="DefaultParagraphFont"/>
    <w:rsid w:val="005421F9"/>
    <w:rPr>
      <w:rFonts w:ascii="AdvP7B6C" w:hAnsi="AdvP7B6C" w:hint="default"/>
      <w:b w:val="0"/>
      <w:bCs w:val="0"/>
      <w:i w:val="0"/>
      <w:iCs w:val="0"/>
      <w:color w:val="000000"/>
      <w:sz w:val="14"/>
      <w:szCs w:val="14"/>
    </w:rPr>
  </w:style>
  <w:style w:type="character" w:customStyle="1" w:styleId="fontstyle31">
    <w:name w:val="fontstyle31"/>
    <w:basedOn w:val="DefaultParagraphFont"/>
    <w:rsid w:val="00A349B4"/>
    <w:rPr>
      <w:rFonts w:ascii="jmtib" w:hAnsi="jmtib" w:hint="default"/>
      <w:b/>
      <w:bCs/>
      <w:i w:val="0"/>
      <w:iCs w:val="0"/>
      <w:color w:val="231F20"/>
      <w:sz w:val="16"/>
      <w:szCs w:val="16"/>
    </w:rPr>
  </w:style>
  <w:style w:type="table" w:styleId="TableGrid">
    <w:name w:val="Table Grid"/>
    <w:basedOn w:val="TableNormal"/>
    <w:uiPriority w:val="59"/>
    <w:rsid w:val="002D5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16/j.jnoncrysol.2010.05.055" TargetMode="External"/><Relationship Id="rId26" Type="http://schemas.openxmlformats.org/officeDocument/2006/relationships/hyperlink" Target="https://doi.org/10.1080/00319104.2011.569887" TargetMode="External"/><Relationship Id="rId3" Type="http://schemas.openxmlformats.org/officeDocument/2006/relationships/settings" Target="settings.xml"/><Relationship Id="rId21" Type="http://schemas.openxmlformats.org/officeDocument/2006/relationships/hyperlink" Target="https://doi.org/10.1088/0305-4608/10/7/003" TargetMode="External"/><Relationship Id="rId34" Type="http://schemas.openxmlformats.org/officeDocument/2006/relationships/hyperlink" Target="https://doi.org/10.1103/PhysRev.77.669"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80/00319100801930466" TargetMode="External"/><Relationship Id="rId25" Type="http://schemas.openxmlformats.org/officeDocument/2006/relationships/hyperlink" Target="https://doi.org/10.1007/BF02654134" TargetMode="External"/><Relationship Id="rId33" Type="http://schemas.openxmlformats.org/officeDocument/2006/relationships/hyperlink" Target="https://doi.org/10.1063/1.55578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03/PhysRevB.10.3186" TargetMode="External"/><Relationship Id="rId20" Type="http://schemas.openxmlformats.org/officeDocument/2006/relationships/hyperlink" Target="https://doi.org/10.1080/14786431003745302" TargetMode="External"/><Relationship Id="rId29" Type="http://schemas.openxmlformats.org/officeDocument/2006/relationships/hyperlink" Target="https://doi.org/10.1080/14786435.2016.1181281" TargetMode="External"/><Relationship Id="rId1" Type="http://schemas.openxmlformats.org/officeDocument/2006/relationships/numbering" Target="numbering.xml"/><Relationship Id="rId6" Type="http://schemas.openxmlformats.org/officeDocument/2006/relationships/hyperlink" Target="mailto:adksbdev@yahoo.com" TargetMode="External"/><Relationship Id="rId11" Type="http://schemas.openxmlformats.org/officeDocument/2006/relationships/image" Target="media/image5.png"/><Relationship Id="rId24" Type="http://schemas.openxmlformats.org/officeDocument/2006/relationships/hyperlink" Target="https://doi.org/10.3126/bibechana.v13i0.13443" TargetMode="External"/><Relationship Id="rId32" Type="http://schemas.openxmlformats.org/officeDocument/2006/relationships/hyperlink" Target="https://doi.org/10.1080/22243682.2014.928603" TargetMode="External"/><Relationship Id="rId37" Type="http://schemas.openxmlformats.org/officeDocument/2006/relationships/fontTable" Target="fontTable.xml"/><Relationship Id="rId5" Type="http://schemas.openxmlformats.org/officeDocument/2006/relationships/hyperlink" Target="mailto:yadavshashit@yahoo.com" TargetMode="External"/><Relationship Id="rId15" Type="http://schemas.openxmlformats.org/officeDocument/2006/relationships/image" Target="media/image9.png"/><Relationship Id="rId23" Type="http://schemas.openxmlformats.org/officeDocument/2006/relationships/hyperlink" Target="https://doi.org/10.10888/0305-4608/12/7/005" TargetMode="External"/><Relationship Id="rId28" Type="http://schemas.openxmlformats.org/officeDocument/2006/relationships/hyperlink" Target="https://doi.org/10.1007/s10853-015-9533-8" TargetMode="External"/><Relationship Id="rId36" Type="http://schemas.openxmlformats.org/officeDocument/2006/relationships/hyperlink" Target="https://doi.org/10.1007/s11661-011-0902-x" TargetMode="External"/><Relationship Id="rId10" Type="http://schemas.openxmlformats.org/officeDocument/2006/relationships/image" Target="media/image4.png"/><Relationship Id="rId19" Type="http://schemas.openxmlformats.org/officeDocument/2006/relationships/hyperlink" Target="https://doi.org/10.10631/1.1723621" TargetMode="External"/><Relationship Id="rId31" Type="http://schemas.openxmlformats.org/officeDocument/2006/relationships/hyperlink" Target="https://doi.org/10.1088/0034-4885/60/1/00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16/j.physb.2015.06.015" TargetMode="External"/><Relationship Id="rId27" Type="http://schemas.openxmlformats.org/officeDocument/2006/relationships/hyperlink" Target="https://doi.org/10.1021/acs.langmuir.5b00217" TargetMode="External"/><Relationship Id="rId30" Type="http://schemas.openxmlformats.org/officeDocument/2006/relationships/hyperlink" Target="https://doi.org/10.1021/ie50458a035" TargetMode="External"/><Relationship Id="rId35" Type="http://schemas.openxmlformats.org/officeDocument/2006/relationships/hyperlink" Target="https://doi.org/10.1016/j.tca.2011.0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5100</TotalTime>
  <Pages>11</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657</cp:revision>
  <dcterms:created xsi:type="dcterms:W3CDTF">2014-01-31T09:14:00Z</dcterms:created>
  <dcterms:modified xsi:type="dcterms:W3CDTF">2017-11-20T09:55:00Z</dcterms:modified>
</cp:coreProperties>
</file>