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B27C43">
        <w:rPr>
          <w:rFonts w:ascii="Times New Roman" w:hAnsi="Times New Roman" w:cs="Times New Roman"/>
          <w:b/>
          <w:color w:val="000000"/>
        </w:rPr>
        <w:t>Tables and Figures</w:t>
      </w: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  <w:r w:rsidRPr="00B27C43">
        <w:rPr>
          <w:rFonts w:ascii="Times New Roman" w:hAnsi="Times New Roman" w:cs="Times New Roman"/>
          <w:b/>
          <w:bCs/>
          <w:color w:val="000000"/>
        </w:rPr>
        <w:t>Table 1:</w:t>
      </w:r>
      <w:r>
        <w:rPr>
          <w:rFonts w:ascii="Times New Roman" w:hAnsi="Times New Roman" w:cs="Times New Roman"/>
          <w:b/>
          <w:color w:val="000000"/>
        </w:rPr>
        <w:t xml:space="preserve"> Socio-demographic details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731"/>
        <w:gridCol w:w="2650"/>
        <w:gridCol w:w="2861"/>
      </w:tblGrid>
      <w:tr w:rsidR="009D1BCE" w:rsidRPr="00B27C43" w:rsidTr="00012FD6">
        <w:tc>
          <w:tcPr>
            <w:tcW w:w="201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Variable </w:t>
            </w:r>
          </w:p>
        </w:tc>
        <w:tc>
          <w:tcPr>
            <w:tcW w:w="143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4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>Population (%)</w:t>
            </w:r>
          </w:p>
        </w:tc>
      </w:tr>
      <w:tr w:rsidR="009D1BCE" w:rsidRPr="00B27C43" w:rsidTr="00012FD6">
        <w:tc>
          <w:tcPr>
            <w:tcW w:w="201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Age </w:t>
            </w:r>
          </w:p>
        </w:tc>
        <w:tc>
          <w:tcPr>
            <w:tcW w:w="143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15-19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20-24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25-29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30-34</w:t>
            </w:r>
          </w:p>
        </w:tc>
        <w:tc>
          <w:tcPr>
            <w:tcW w:w="154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5(6.3%)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47(58.8%)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20(25%)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8(10%)</w:t>
            </w:r>
          </w:p>
        </w:tc>
      </w:tr>
      <w:tr w:rsidR="009D1BCE" w:rsidRPr="00B27C43" w:rsidTr="00012FD6"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>Education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Illiterate 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Primary level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Secondary level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Higher Education</w:t>
            </w:r>
          </w:p>
        </w:tc>
        <w:tc>
          <w:tcPr>
            <w:tcW w:w="15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8(10%)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9(12.5%)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20(27.8%)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43(59.7%)</w:t>
            </w:r>
          </w:p>
        </w:tc>
      </w:tr>
      <w:tr w:rsidR="009D1BCE" w:rsidRPr="00B27C43" w:rsidTr="00012FD6">
        <w:tc>
          <w:tcPr>
            <w:tcW w:w="2018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Occupation 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Housewife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Service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Student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Others </w:t>
            </w:r>
          </w:p>
        </w:tc>
        <w:tc>
          <w:tcPr>
            <w:tcW w:w="1548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48(60%)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14(18%)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10(12%)</w:t>
            </w:r>
          </w:p>
          <w:p w:rsidR="009D1BCE" w:rsidRPr="00B27C43" w:rsidRDefault="009D1BCE" w:rsidP="00012FD6">
            <w:pPr>
              <w:spacing w:after="0" w:line="48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8(10%)</w:t>
            </w:r>
          </w:p>
        </w:tc>
      </w:tr>
    </w:tbl>
    <w:p w:rsidR="009D1BCE" w:rsidRPr="00B27C43" w:rsidRDefault="009D1BCE" w:rsidP="009D1BCE">
      <w:pPr>
        <w:spacing w:line="480" w:lineRule="auto"/>
        <w:rPr>
          <w:rFonts w:ascii="Times New Roman" w:hAnsi="Times New Roman" w:cs="Times New Roman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B27C43">
        <w:rPr>
          <w:rFonts w:ascii="Times New Roman" w:hAnsi="Times New Roman" w:cs="Times New Roman"/>
          <w:b/>
          <w:bCs/>
          <w:color w:val="000000"/>
        </w:rPr>
        <w:lastRenderedPageBreak/>
        <w:t>Table 2: Knowledge of HIV/AIDS among the respondents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582"/>
        <w:gridCol w:w="902"/>
        <w:gridCol w:w="1939"/>
        <w:gridCol w:w="1045"/>
        <w:gridCol w:w="1981"/>
        <w:gridCol w:w="1793"/>
      </w:tblGrid>
      <w:tr w:rsidR="009D1BCE" w:rsidRPr="00B27C43" w:rsidTr="00012FD6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>Knowledge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Response </w:t>
            </w:r>
          </w:p>
        </w:tc>
      </w:tr>
      <w:tr w:rsidR="009D1BCE" w:rsidRPr="00B27C43" w:rsidTr="00012FD6">
        <w:trPr>
          <w:trHeight w:val="367"/>
        </w:trPr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Have you heard about HIV/ AIDS?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(n=0)</w:t>
            </w:r>
          </w:p>
        </w:tc>
        <w:tc>
          <w:tcPr>
            <w:tcW w:w="0" w:type="auto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(n=80, 100%) I knew it through……..</w:t>
            </w:r>
          </w:p>
        </w:tc>
      </w:tr>
      <w:tr w:rsidR="009D1BCE" w:rsidRPr="00B27C43" w:rsidTr="00012FD6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Radio/TV/Media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Friends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Newspaper/Books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Family/Relatives</w:t>
            </w:r>
          </w:p>
        </w:tc>
      </w:tr>
      <w:tr w:rsidR="009D1BCE" w:rsidRPr="00B27C43" w:rsidTr="00012F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32(40%)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18(22%)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30(38%)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D1BCE" w:rsidRPr="00B27C43" w:rsidTr="00012FD6">
        <w:trPr>
          <w:trHeight w:val="444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Have you heard about diagnostic test of HIV/AIDS?</w:t>
            </w:r>
          </w:p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(n=13, 16%)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(n=67, 84%) It is confirmed through……</w:t>
            </w:r>
          </w:p>
        </w:tc>
      </w:tr>
      <w:tr w:rsidR="009D1BCE" w:rsidRPr="00B27C43" w:rsidTr="00012FD6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Blood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Looking face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Urine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63(94.1%)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2(2.4%)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2(2.4%)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D1BCE" w:rsidRPr="00B27C43" w:rsidTr="00012FD6">
        <w:trPr>
          <w:trHeight w:val="329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 xml:space="preserve">Have you heard about window period?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(n=54, 67.5%)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(n=26, 32.5%) It is……………..</w:t>
            </w:r>
          </w:p>
        </w:tc>
      </w:tr>
      <w:tr w:rsidR="009D1BCE" w:rsidRPr="00B27C43" w:rsidTr="00012FD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HIV present in blood but test is negative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HIV test is positive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Present sign and symptoms of AIDS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7(26.9%)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2(7.7%)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5(19.2%)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12(46.2%)</w:t>
            </w:r>
          </w:p>
        </w:tc>
      </w:tr>
      <w:tr w:rsidR="009D1BCE" w:rsidRPr="00B27C43" w:rsidTr="00012FD6">
        <w:trPr>
          <w:trHeight w:val="327"/>
        </w:trPr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 xml:space="preserve">Have you heard about routes of HIV transmission?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No </w:t>
            </w:r>
          </w:p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(n=5, 6.3%)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(n=75, 93.8%) It is through……..</w:t>
            </w:r>
          </w:p>
        </w:tc>
      </w:tr>
      <w:tr w:rsidR="009D1BCE" w:rsidRPr="00B27C43" w:rsidTr="00012FD6">
        <w:trPr>
          <w:trHeight w:val="208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Unprotected sexual intercourse, sharing needles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Shaking hands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 xml:space="preserve">Kissing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75(100%)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9D1BCE" w:rsidRPr="00B27C43" w:rsidRDefault="009D1BCE" w:rsidP="009D1BCE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27C43">
        <w:rPr>
          <w:rFonts w:ascii="Times New Roman" w:hAnsi="Times New Roman" w:cs="Times New Roman"/>
          <w:b/>
          <w:bCs/>
          <w:color w:val="000000"/>
        </w:rPr>
        <w:t>Table 3: Knowledge of PMTCT among the respondents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138"/>
        <w:gridCol w:w="1556"/>
        <w:gridCol w:w="569"/>
        <w:gridCol w:w="140"/>
        <w:gridCol w:w="144"/>
        <w:gridCol w:w="591"/>
        <w:gridCol w:w="1105"/>
        <w:gridCol w:w="61"/>
        <w:gridCol w:w="281"/>
        <w:gridCol w:w="13"/>
        <w:gridCol w:w="1124"/>
      </w:tblGrid>
      <w:tr w:rsidR="009D1BCE" w:rsidRPr="00B27C43" w:rsidTr="00012FD6">
        <w:tc>
          <w:tcPr>
            <w:tcW w:w="13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Knowledge </w:t>
            </w:r>
          </w:p>
        </w:tc>
        <w:tc>
          <w:tcPr>
            <w:tcW w:w="3637" w:type="pct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Response</w:t>
            </w:r>
          </w:p>
        </w:tc>
      </w:tr>
      <w:tr w:rsidR="009D1BCE" w:rsidRPr="00B27C43" w:rsidTr="00012FD6">
        <w:trPr>
          <w:trHeight w:val="350"/>
        </w:trPr>
        <w:tc>
          <w:tcPr>
            <w:tcW w:w="1363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Have you heard about PMTCT? </w:t>
            </w:r>
          </w:p>
        </w:tc>
        <w:tc>
          <w:tcPr>
            <w:tcW w:w="615" w:type="pct"/>
            <w:vMerge w:val="restar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(n=11, 13.8%)</w:t>
            </w:r>
          </w:p>
        </w:tc>
        <w:tc>
          <w:tcPr>
            <w:tcW w:w="3022" w:type="pct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 Yes (n=69, 86.3%) The route is through…</w:t>
            </w:r>
          </w:p>
        </w:tc>
      </w:tr>
      <w:tr w:rsidR="009D1BCE" w:rsidRPr="00B27C43" w:rsidTr="00012FD6">
        <w:trPr>
          <w:trHeight w:val="1160"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During pregnancy, delivery, breast feeding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 xml:space="preserve">During care </w:t>
            </w:r>
          </w:p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of the baby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249"/>
        </w:trPr>
        <w:tc>
          <w:tcPr>
            <w:tcW w:w="1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58(84.4%)</w:t>
            </w:r>
          </w:p>
        </w:tc>
        <w:tc>
          <w:tcPr>
            <w:tcW w:w="9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11(15.94%)</w:t>
            </w:r>
          </w:p>
        </w:tc>
      </w:tr>
      <w:tr w:rsidR="009D1BCE" w:rsidRPr="00B27C43" w:rsidTr="00012FD6">
        <w:trPr>
          <w:trHeight w:val="421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Have you heard about the chances of transmission of HIV/AIDS from infected mother to child?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(n=28, 35%)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(n=52, 75.4%) The percentage of transmission is…</w:t>
            </w:r>
          </w:p>
        </w:tc>
      </w:tr>
      <w:tr w:rsidR="009D1BCE" w:rsidRPr="00B27C43" w:rsidTr="00012FD6">
        <w:trPr>
          <w:trHeight w:val="557"/>
        </w:trPr>
        <w:tc>
          <w:tcPr>
            <w:tcW w:w="1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Less than 20%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20%-45%</w:t>
            </w:r>
          </w:p>
        </w:tc>
        <w:tc>
          <w:tcPr>
            <w:tcW w:w="7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75%-85%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100%</w:t>
            </w:r>
          </w:p>
        </w:tc>
      </w:tr>
      <w:tr w:rsidR="009D1BCE" w:rsidRPr="00B27C43" w:rsidTr="00012FD6">
        <w:trPr>
          <w:trHeight w:val="325"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1(3.8%)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7(13.5%)</w:t>
            </w:r>
          </w:p>
        </w:tc>
        <w:tc>
          <w:tcPr>
            <w:tcW w:w="78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15(28.8%)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29(55.8%)</w:t>
            </w:r>
          </w:p>
        </w:tc>
      </w:tr>
      <w:tr w:rsidR="009D1BCE" w:rsidRPr="00B27C43" w:rsidTr="00012FD6">
        <w:trPr>
          <w:trHeight w:val="630"/>
        </w:trPr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Is it necessary that every pregnant woman should go for voluntary testing for HIV</w:t>
            </w:r>
            <w:r w:rsidRPr="00B27C43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  <w:r w:rsidRPr="00B27C43">
              <w:rPr>
                <w:rFonts w:ascii="Times New Roman" w:hAnsi="Times New Roman" w:cs="Times New Roman"/>
                <w:bCs/>
                <w:color w:val="000000"/>
              </w:rPr>
              <w:t>AIDS?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(n=0)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(n=80, 100%)</w:t>
            </w:r>
          </w:p>
        </w:tc>
      </w:tr>
      <w:tr w:rsidR="009D1BCE" w:rsidRPr="00B27C43" w:rsidTr="00012FD6">
        <w:trPr>
          <w:trHeight w:val="308"/>
        </w:trPr>
        <w:tc>
          <w:tcPr>
            <w:tcW w:w="13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Have you heard that about the availability of drugs used to reduce MTCT?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No (n=37, 46.3%)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Yes (n=43, 54%) They are given…</w:t>
            </w:r>
          </w:p>
        </w:tc>
      </w:tr>
      <w:tr w:rsidR="009D1BCE" w:rsidRPr="00B27C43" w:rsidTr="00012FD6">
        <w:trPr>
          <w:trHeight w:val="710"/>
        </w:trPr>
        <w:tc>
          <w:tcPr>
            <w:tcW w:w="13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 xml:space="preserve">During labor, pregnancy </w:t>
            </w:r>
          </w:p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and post-partum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Before</w:t>
            </w:r>
          </w:p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 xml:space="preserve"> pregnancy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424"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4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10(23.3%)</w:t>
            </w:r>
          </w:p>
        </w:tc>
        <w:tc>
          <w:tcPr>
            <w:tcW w:w="111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6(13.9%)</w:t>
            </w:r>
          </w:p>
        </w:tc>
        <w:tc>
          <w:tcPr>
            <w:tcW w:w="6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27(62.7%)</w:t>
            </w:r>
          </w:p>
        </w:tc>
      </w:tr>
      <w:tr w:rsidR="009D1BCE" w:rsidRPr="00B27C43" w:rsidTr="00012FD6">
        <w:trPr>
          <w:trHeight w:val="440"/>
        </w:trPr>
        <w:tc>
          <w:tcPr>
            <w:tcW w:w="1363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>Which place is favorable for the delivery of HIV infected mothers?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 xml:space="preserve"> Home                                     Hospital</w:t>
            </w:r>
          </w:p>
        </w:tc>
      </w:tr>
      <w:tr w:rsidR="009D1BCE" w:rsidRPr="00B27C43" w:rsidTr="00012FD6">
        <w:trPr>
          <w:trHeight w:val="255"/>
        </w:trPr>
        <w:tc>
          <w:tcPr>
            <w:tcW w:w="13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2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tabs>
                <w:tab w:val="left" w:pos="3615"/>
              </w:tabs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 8(10%)                                   72(90%)</w:t>
            </w:r>
          </w:p>
        </w:tc>
      </w:tr>
      <w:tr w:rsidR="009D1BCE" w:rsidRPr="00B27C43" w:rsidTr="00012FD6">
        <w:trPr>
          <w:trHeight w:val="345"/>
        </w:trPr>
        <w:tc>
          <w:tcPr>
            <w:tcW w:w="13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27C43">
              <w:rPr>
                <w:rFonts w:ascii="Times New Roman" w:hAnsi="Times New Roman" w:cs="Times New Roman"/>
                <w:bCs/>
                <w:color w:val="000000"/>
              </w:rPr>
              <w:t xml:space="preserve">Do you think HIV </w:t>
            </w:r>
            <w:r w:rsidRPr="00B27C43">
              <w:rPr>
                <w:rFonts w:ascii="Times New Roman" w:hAnsi="Times New Roman" w:cs="Times New Roman"/>
                <w:bCs/>
                <w:color w:val="000000"/>
              </w:rPr>
              <w:lastRenderedPageBreak/>
              <w:t>positive mothers should breastfeed their babies?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lastRenderedPageBreak/>
              <w:t>No</w:t>
            </w:r>
          </w:p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lastRenderedPageBreak/>
              <w:t>(n=48, 60%)</w:t>
            </w:r>
          </w:p>
        </w:tc>
        <w:tc>
          <w:tcPr>
            <w:tcW w:w="30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lastRenderedPageBreak/>
              <w:t>Yes (n=32, 40%) There can be…</w:t>
            </w:r>
          </w:p>
        </w:tc>
      </w:tr>
      <w:tr w:rsidR="009D1BCE" w:rsidRPr="00B27C43" w:rsidTr="00012FD6">
        <w:trPr>
          <w:trHeight w:val="621"/>
        </w:trPr>
        <w:tc>
          <w:tcPr>
            <w:tcW w:w="13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Exclusive breastfeeding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Mixed feeding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27C43">
              <w:rPr>
                <w:rFonts w:ascii="Times New Roman" w:hAnsi="Times New Roman" w:cs="Times New Roman"/>
                <w:b/>
                <w:color w:val="000000"/>
              </w:rPr>
              <w:t>Don’t know</w:t>
            </w:r>
          </w:p>
        </w:tc>
      </w:tr>
      <w:tr w:rsidR="009D1BCE" w:rsidRPr="00B27C43" w:rsidTr="00012FD6">
        <w:trPr>
          <w:trHeight w:val="510"/>
        </w:trPr>
        <w:tc>
          <w:tcPr>
            <w:tcW w:w="1363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after="0"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7(21.8%) </w:t>
            </w:r>
          </w:p>
        </w:tc>
        <w:tc>
          <w:tcPr>
            <w:tcW w:w="1105" w:type="pct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 xml:space="preserve">3(9.4%) 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D1BCE" w:rsidRPr="00B27C43" w:rsidRDefault="009D1BCE" w:rsidP="00012FD6">
            <w:pPr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B27C43">
              <w:rPr>
                <w:rFonts w:ascii="Times New Roman" w:hAnsi="Times New Roman" w:cs="Times New Roman"/>
                <w:color w:val="000000"/>
              </w:rPr>
              <w:t>22(70.4%)</w:t>
            </w:r>
          </w:p>
        </w:tc>
      </w:tr>
    </w:tbl>
    <w:p w:rsidR="009D1BCE" w:rsidRPr="00B27C43" w:rsidRDefault="009D1BCE" w:rsidP="009D1BCE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color w:val="000000"/>
        </w:rPr>
      </w:pPr>
    </w:p>
    <w:p w:rsidR="009D1BCE" w:rsidRPr="00B27C43" w:rsidRDefault="009D1BCE" w:rsidP="009D1BCE">
      <w:pPr>
        <w:spacing w:line="480" w:lineRule="auto"/>
        <w:rPr>
          <w:rFonts w:ascii="Times New Roman" w:hAnsi="Times New Roman" w:cs="Times New Roman"/>
        </w:rPr>
      </w:pPr>
    </w:p>
    <w:p w:rsidR="009D1BCE" w:rsidRPr="00B27C43" w:rsidRDefault="009D1BCE" w:rsidP="009D1BCE">
      <w:pPr>
        <w:spacing w:line="48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280583" w:rsidRDefault="00280583"/>
    <w:sectPr w:rsidR="00280583" w:rsidSect="00975D05">
      <w:footerReference w:type="default" r:id="rId5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622" w:rsidRPr="003C7622" w:rsidRDefault="009D1BCE">
    <w:pPr>
      <w:pStyle w:val="Footer"/>
      <w:jc w:val="center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C7622" w:rsidRDefault="009D1BC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BCE"/>
    <w:rsid w:val="000F5353"/>
    <w:rsid w:val="00280583"/>
    <w:rsid w:val="00316BB8"/>
    <w:rsid w:val="006E485D"/>
    <w:rsid w:val="009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CE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1BCE"/>
    <w:pPr>
      <w:tabs>
        <w:tab w:val="center" w:pos="4680"/>
        <w:tab w:val="right" w:pos="9360"/>
      </w:tabs>
    </w:pPr>
    <w:rPr>
      <w:rFonts w:cs="Mangal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9D1BCE"/>
    <w:rPr>
      <w:rFonts w:ascii="Calibri" w:eastAsia="Calibri" w:hAnsi="Calibri" w:cs="Mangal"/>
      <w:lang w:eastAsia="zh-CN"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BCE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1BCE"/>
    <w:pPr>
      <w:tabs>
        <w:tab w:val="center" w:pos="4680"/>
        <w:tab w:val="right" w:pos="9360"/>
      </w:tabs>
    </w:pPr>
    <w:rPr>
      <w:rFonts w:cs="Mangal"/>
      <w:lang w:bidi="ne-NP"/>
    </w:rPr>
  </w:style>
  <w:style w:type="character" w:customStyle="1" w:styleId="FooterChar">
    <w:name w:val="Footer Char"/>
    <w:basedOn w:val="DefaultParagraphFont"/>
    <w:link w:val="Footer"/>
    <w:uiPriority w:val="99"/>
    <w:rsid w:val="009D1BCE"/>
    <w:rPr>
      <w:rFonts w:ascii="Calibri" w:eastAsia="Calibri" w:hAnsi="Calibri" w:cs="Mangal"/>
      <w:lang w:eastAsia="zh-CN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</dc:creator>
  <cp:lastModifiedBy>santosh</cp:lastModifiedBy>
  <cp:revision>1</cp:revision>
  <dcterms:created xsi:type="dcterms:W3CDTF">2017-12-19T03:35:00Z</dcterms:created>
  <dcterms:modified xsi:type="dcterms:W3CDTF">2017-12-19T03:36:00Z</dcterms:modified>
</cp:coreProperties>
</file>