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8B" w:rsidRPr="0077683E" w:rsidRDefault="0086348B" w:rsidP="0086348B">
      <w:pPr>
        <w:rPr>
          <w:u w:val="single"/>
        </w:rPr>
      </w:pPr>
      <w:r w:rsidRPr="0077683E">
        <w:rPr>
          <w:u w:val="single"/>
        </w:rPr>
        <w:t>Table 1: Age and Sex Distribution of community acquired Pneumonia</w:t>
      </w: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907"/>
        <w:gridCol w:w="907"/>
        <w:gridCol w:w="1080"/>
        <w:gridCol w:w="1080"/>
        <w:gridCol w:w="1080"/>
        <w:gridCol w:w="1080"/>
        <w:gridCol w:w="1080"/>
        <w:gridCol w:w="1080"/>
      </w:tblGrid>
      <w:tr w:rsidR="0086348B" w:rsidRPr="000A0612" w:rsidTr="000C4599">
        <w:trPr>
          <w:trHeight w:val="273"/>
        </w:trPr>
        <w:tc>
          <w:tcPr>
            <w:tcW w:w="181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86348B" w:rsidRPr="000A0612" w:rsidTr="000C4599">
        <w:trPr>
          <w:trHeight w:val="273"/>
        </w:trPr>
        <w:tc>
          <w:tcPr>
            <w:tcW w:w="181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 xml:space="preserve"> %</w:t>
            </w:r>
          </w:p>
        </w:tc>
      </w:tr>
      <w:tr w:rsidR="0086348B" w:rsidRPr="000A0612" w:rsidTr="000C4599">
        <w:trPr>
          <w:trHeight w:val="273"/>
        </w:trPr>
        <w:tc>
          <w:tcPr>
            <w:tcW w:w="181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348B" w:rsidRPr="000A0612" w:rsidTr="000C4599">
        <w:trPr>
          <w:trHeight w:val="273"/>
        </w:trPr>
        <w:tc>
          <w:tcPr>
            <w:tcW w:w="90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90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&lt; 1 Year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54.5%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45.5%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86348B" w:rsidRPr="000A0612" w:rsidTr="000C4599">
        <w:trPr>
          <w:trHeight w:val="273"/>
        </w:trPr>
        <w:tc>
          <w:tcPr>
            <w:tcW w:w="90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1-5 years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64.9%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35.1%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86348B" w:rsidRPr="000A0612" w:rsidTr="000C4599">
        <w:trPr>
          <w:trHeight w:val="273"/>
        </w:trPr>
        <w:tc>
          <w:tcPr>
            <w:tcW w:w="90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&gt; 5 Years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75.0%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86348B" w:rsidRPr="000A0612" w:rsidTr="000C4599">
        <w:trPr>
          <w:trHeight w:val="273"/>
        </w:trPr>
        <w:tc>
          <w:tcPr>
            <w:tcW w:w="181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64.5%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35.5%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6348B" w:rsidRPr="000A0612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612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86348B" w:rsidRDefault="0086348B" w:rsidP="0086348B">
      <w:r>
        <w:rPr>
          <w:sz w:val="36"/>
          <w:szCs w:val="36"/>
        </w:rPr>
        <w:lastRenderedPageBreak/>
        <w:t>Table 2.</w:t>
      </w:r>
      <w:r w:rsidRPr="00EF3DDA">
        <w:rPr>
          <w:sz w:val="36"/>
          <w:szCs w:val="36"/>
        </w:rPr>
        <w:t>Clinical profile of CAP in different age group</w:t>
      </w:r>
      <w:r w:rsidRPr="00EF3DDA">
        <w:object w:dxaOrig="9586" w:dyaOrig="9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483.75pt" o:ole="">
            <v:imagedata r:id="rId4" o:title=""/>
          </v:shape>
          <o:OLEObject Type="Embed" ProgID="Word.Document.12" ShapeID="_x0000_i1025" DrawAspect="Content" ObjectID="_1578748179" r:id="rId5"/>
        </w:object>
      </w: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Pr="00221325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proofErr w:type="gramStart"/>
      <w:r w:rsidRPr="00221325">
        <w:rPr>
          <w:rFonts w:ascii="Arial" w:hAnsi="Arial" w:cs="Arial"/>
          <w:b/>
          <w:bCs/>
          <w:color w:val="000000"/>
          <w:sz w:val="18"/>
          <w:szCs w:val="18"/>
          <w:u w:val="single"/>
        </w:rPr>
        <w:lastRenderedPageBreak/>
        <w:t>Table 3: Distribution of lobar pneumonia according to zone involved in roentgenogram.</w:t>
      </w:r>
      <w:proofErr w:type="gramEnd"/>
      <w:r w:rsidRPr="00221325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(</w:t>
      </w:r>
      <w:proofErr w:type="gramStart"/>
      <w:r w:rsidRPr="00221325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total=</w:t>
      </w:r>
      <w:proofErr w:type="gramEnd"/>
      <w:r w:rsidRPr="00221325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121)</w:t>
      </w:r>
    </w:p>
    <w:p w:rsidR="0086348B" w:rsidRPr="008F0A37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206"/>
        <w:gridCol w:w="2530"/>
        <w:gridCol w:w="1123"/>
        <w:gridCol w:w="1080"/>
      </w:tblGrid>
      <w:tr w:rsidR="0086348B" w:rsidRPr="008F0A37" w:rsidTr="000C4599">
        <w:trPr>
          <w:trHeight w:val="504"/>
        </w:trPr>
        <w:tc>
          <w:tcPr>
            <w:tcW w:w="27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Distribution of lobar pneumonia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86348B" w:rsidRPr="008F0A37" w:rsidTr="000C4599">
        <w:trPr>
          <w:trHeight w:val="348"/>
        </w:trPr>
        <w:tc>
          <w:tcPr>
            <w:tcW w:w="206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Rt. Upper Zone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22.3</w:t>
            </w:r>
          </w:p>
        </w:tc>
      </w:tr>
      <w:tr w:rsidR="0086348B" w:rsidRPr="008F0A37" w:rsidTr="000C4599">
        <w:trPr>
          <w:trHeight w:val="273"/>
        </w:trPr>
        <w:tc>
          <w:tcPr>
            <w:tcW w:w="20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Rt. Middle Zone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47.9</w:t>
            </w:r>
          </w:p>
        </w:tc>
      </w:tr>
      <w:tr w:rsidR="0086348B" w:rsidRPr="008F0A37" w:rsidTr="000C4599">
        <w:trPr>
          <w:trHeight w:val="273"/>
        </w:trPr>
        <w:tc>
          <w:tcPr>
            <w:tcW w:w="20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Rt. Lower Zone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86348B" w:rsidRPr="008F0A37" w:rsidTr="000C4599">
        <w:trPr>
          <w:trHeight w:val="273"/>
        </w:trPr>
        <w:tc>
          <w:tcPr>
            <w:tcW w:w="20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Lf. Upper Zone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</w:tr>
      <w:tr w:rsidR="0086348B" w:rsidRPr="008F0A37" w:rsidTr="000C4599">
        <w:trPr>
          <w:trHeight w:val="273"/>
        </w:trPr>
        <w:tc>
          <w:tcPr>
            <w:tcW w:w="20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Lf. Middle Zone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86348B" w:rsidRPr="008F0A37" w:rsidTr="000C4599">
        <w:trPr>
          <w:trHeight w:val="273"/>
        </w:trPr>
        <w:tc>
          <w:tcPr>
            <w:tcW w:w="20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 xml:space="preserve">Lf. Lower </w:t>
            </w:r>
            <w:proofErr w:type="spellStart"/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Zome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</w:tr>
      <w:tr w:rsidR="0086348B" w:rsidRPr="008F0A37" w:rsidTr="000C4599">
        <w:trPr>
          <w:trHeight w:val="273"/>
        </w:trPr>
        <w:tc>
          <w:tcPr>
            <w:tcW w:w="20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Broncho</w:t>
            </w:r>
            <w:proofErr w:type="spellEnd"/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 xml:space="preserve"> Pneumonia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 w:rsidR="0086348B" w:rsidRPr="008F0A37" w:rsidTr="000C4599">
        <w:trPr>
          <w:trHeight w:val="273"/>
        </w:trPr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48B" w:rsidRPr="008F0A37" w:rsidRDefault="0086348B" w:rsidP="000C45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0A3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</w:tbl>
    <w:p w:rsidR="0086348B" w:rsidRPr="008F0A37" w:rsidRDefault="0086348B" w:rsidP="0086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6348B" w:rsidRDefault="0086348B" w:rsidP="0086348B"/>
    <w:p w:rsidR="0086348B" w:rsidRPr="00221325" w:rsidRDefault="0086348B" w:rsidP="0086348B">
      <w:pPr>
        <w:rPr>
          <w:b/>
          <w:u w:val="single"/>
        </w:rPr>
      </w:pPr>
      <w:r w:rsidRPr="00221325">
        <w:rPr>
          <w:b/>
          <w:u w:val="single"/>
        </w:rPr>
        <w:t>Table 4: Pattern of Resolution of Radiological abnormalities associated with CAP (n=98)</w:t>
      </w:r>
    </w:p>
    <w:tbl>
      <w:tblPr>
        <w:tblStyle w:val="TableGrid"/>
        <w:tblW w:w="0" w:type="auto"/>
        <w:tblLook w:val="04A0"/>
      </w:tblPr>
      <w:tblGrid>
        <w:gridCol w:w="3798"/>
        <w:gridCol w:w="2586"/>
        <w:gridCol w:w="3192"/>
      </w:tblGrid>
      <w:tr w:rsidR="0086348B" w:rsidTr="000C4599">
        <w:tc>
          <w:tcPr>
            <w:tcW w:w="3798" w:type="dxa"/>
          </w:tcPr>
          <w:p w:rsidR="0086348B" w:rsidRDefault="0086348B" w:rsidP="000C4599">
            <w:r>
              <w:t xml:space="preserve"> Duration of radiological resolution</w:t>
            </w:r>
          </w:p>
        </w:tc>
        <w:tc>
          <w:tcPr>
            <w:tcW w:w="2586" w:type="dxa"/>
          </w:tcPr>
          <w:p w:rsidR="0086348B" w:rsidRDefault="0086348B" w:rsidP="000C4599">
            <w:r>
              <w:t>Total number</w:t>
            </w:r>
          </w:p>
        </w:tc>
        <w:tc>
          <w:tcPr>
            <w:tcW w:w="3192" w:type="dxa"/>
          </w:tcPr>
          <w:p w:rsidR="0086348B" w:rsidRDefault="0086348B" w:rsidP="000C4599">
            <w:r>
              <w:t>Percentage</w:t>
            </w:r>
          </w:p>
        </w:tc>
      </w:tr>
      <w:tr w:rsidR="0086348B" w:rsidTr="000C4599">
        <w:tc>
          <w:tcPr>
            <w:tcW w:w="3798" w:type="dxa"/>
          </w:tcPr>
          <w:p w:rsidR="0086348B" w:rsidRDefault="0086348B" w:rsidP="000C4599">
            <w:r>
              <w:t>2 weeks</w:t>
            </w:r>
          </w:p>
        </w:tc>
        <w:tc>
          <w:tcPr>
            <w:tcW w:w="2586" w:type="dxa"/>
          </w:tcPr>
          <w:p w:rsidR="0086348B" w:rsidRDefault="0086348B" w:rsidP="000C4599">
            <w:r>
              <w:t>53</w:t>
            </w:r>
          </w:p>
        </w:tc>
        <w:tc>
          <w:tcPr>
            <w:tcW w:w="3192" w:type="dxa"/>
          </w:tcPr>
          <w:p w:rsidR="0086348B" w:rsidRDefault="0086348B" w:rsidP="000C4599">
            <w:r>
              <w:t>54.08%</w:t>
            </w:r>
          </w:p>
        </w:tc>
      </w:tr>
      <w:tr w:rsidR="0086348B" w:rsidTr="000C4599">
        <w:tc>
          <w:tcPr>
            <w:tcW w:w="3798" w:type="dxa"/>
          </w:tcPr>
          <w:p w:rsidR="0086348B" w:rsidRDefault="0086348B" w:rsidP="000C4599">
            <w:r>
              <w:t>4weeks</w:t>
            </w:r>
          </w:p>
        </w:tc>
        <w:tc>
          <w:tcPr>
            <w:tcW w:w="2586" w:type="dxa"/>
          </w:tcPr>
          <w:p w:rsidR="0086348B" w:rsidRDefault="0086348B" w:rsidP="000C4599">
            <w:r>
              <w:t>7</w:t>
            </w:r>
          </w:p>
        </w:tc>
        <w:tc>
          <w:tcPr>
            <w:tcW w:w="3192" w:type="dxa"/>
          </w:tcPr>
          <w:p w:rsidR="0086348B" w:rsidRDefault="0086348B" w:rsidP="000C4599">
            <w:r>
              <w:t>7.14%</w:t>
            </w:r>
          </w:p>
        </w:tc>
      </w:tr>
      <w:tr w:rsidR="0086348B" w:rsidTr="000C4599">
        <w:tc>
          <w:tcPr>
            <w:tcW w:w="3798" w:type="dxa"/>
          </w:tcPr>
          <w:p w:rsidR="0086348B" w:rsidRDefault="0086348B" w:rsidP="000C4599">
            <w:r>
              <w:t>6weeks</w:t>
            </w:r>
          </w:p>
        </w:tc>
        <w:tc>
          <w:tcPr>
            <w:tcW w:w="2586" w:type="dxa"/>
          </w:tcPr>
          <w:p w:rsidR="0086348B" w:rsidRDefault="0086348B" w:rsidP="000C4599">
            <w:r>
              <w:t>30</w:t>
            </w:r>
          </w:p>
        </w:tc>
        <w:tc>
          <w:tcPr>
            <w:tcW w:w="3192" w:type="dxa"/>
          </w:tcPr>
          <w:p w:rsidR="0086348B" w:rsidRDefault="0086348B" w:rsidP="000C4599">
            <w:r>
              <w:t>30.61%</w:t>
            </w:r>
          </w:p>
        </w:tc>
      </w:tr>
      <w:tr w:rsidR="0086348B" w:rsidTr="000C4599">
        <w:tc>
          <w:tcPr>
            <w:tcW w:w="3798" w:type="dxa"/>
          </w:tcPr>
          <w:p w:rsidR="0086348B" w:rsidRDefault="0086348B" w:rsidP="000C4599">
            <w:r>
              <w:t>8 weeks</w:t>
            </w:r>
          </w:p>
        </w:tc>
        <w:tc>
          <w:tcPr>
            <w:tcW w:w="2586" w:type="dxa"/>
          </w:tcPr>
          <w:p w:rsidR="0086348B" w:rsidRDefault="0086348B" w:rsidP="000C4599">
            <w:r>
              <w:t>6</w:t>
            </w:r>
          </w:p>
        </w:tc>
        <w:tc>
          <w:tcPr>
            <w:tcW w:w="3192" w:type="dxa"/>
          </w:tcPr>
          <w:p w:rsidR="0086348B" w:rsidRDefault="0086348B" w:rsidP="000C4599">
            <w:r>
              <w:t>6.12%</w:t>
            </w:r>
          </w:p>
        </w:tc>
      </w:tr>
      <w:tr w:rsidR="0086348B" w:rsidTr="000C4599">
        <w:tc>
          <w:tcPr>
            <w:tcW w:w="3798" w:type="dxa"/>
          </w:tcPr>
          <w:p w:rsidR="0086348B" w:rsidRDefault="0086348B" w:rsidP="000C4599">
            <w:r>
              <w:t>10 weeks</w:t>
            </w:r>
          </w:p>
        </w:tc>
        <w:tc>
          <w:tcPr>
            <w:tcW w:w="2586" w:type="dxa"/>
          </w:tcPr>
          <w:p w:rsidR="0086348B" w:rsidRDefault="0086348B" w:rsidP="000C4599">
            <w:r>
              <w:t>1</w:t>
            </w:r>
          </w:p>
        </w:tc>
        <w:tc>
          <w:tcPr>
            <w:tcW w:w="3192" w:type="dxa"/>
          </w:tcPr>
          <w:p w:rsidR="0086348B" w:rsidRDefault="0086348B" w:rsidP="000C4599">
            <w:r>
              <w:t>1.02%</w:t>
            </w:r>
          </w:p>
        </w:tc>
      </w:tr>
      <w:tr w:rsidR="0086348B" w:rsidTr="000C4599">
        <w:tc>
          <w:tcPr>
            <w:tcW w:w="3798" w:type="dxa"/>
          </w:tcPr>
          <w:p w:rsidR="0086348B" w:rsidRDefault="0086348B" w:rsidP="000C4599">
            <w:r>
              <w:t>12 weeks</w:t>
            </w:r>
          </w:p>
        </w:tc>
        <w:tc>
          <w:tcPr>
            <w:tcW w:w="2586" w:type="dxa"/>
          </w:tcPr>
          <w:p w:rsidR="0086348B" w:rsidRDefault="0086348B" w:rsidP="000C4599">
            <w:r>
              <w:t>1</w:t>
            </w:r>
          </w:p>
        </w:tc>
        <w:tc>
          <w:tcPr>
            <w:tcW w:w="3192" w:type="dxa"/>
          </w:tcPr>
          <w:p w:rsidR="0086348B" w:rsidRDefault="0086348B" w:rsidP="000C4599">
            <w:r>
              <w:t>1.02%</w:t>
            </w:r>
          </w:p>
        </w:tc>
      </w:tr>
    </w:tbl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Table 5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:Relation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between the duration of health seeking time to the hospital and Down’ Scoring </w:t>
      </w: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48B" w:rsidRDefault="0086348B" w:rsidP="0086348B">
      <w:pPr>
        <w:tabs>
          <w:tab w:val="center" w:pos="3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1491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86348B" w:rsidRPr="00302DCB" w:rsidTr="000C4599"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Duration of Fever</w:t>
            </w:r>
          </w:p>
        </w:tc>
        <w:tc>
          <w:tcPr>
            <w:tcW w:w="4788" w:type="dxa"/>
            <w:gridSpan w:val="3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Down</w:t>
            </w:r>
            <w:r>
              <w:rPr>
                <w:b/>
              </w:rPr>
              <w:t>’</w:t>
            </w:r>
            <w:r w:rsidRPr="00302DCB">
              <w:rPr>
                <w:b/>
              </w:rPr>
              <w:t xml:space="preserve"> Scoring Group</w:t>
            </w:r>
          </w:p>
        </w:tc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Total</w:t>
            </w:r>
          </w:p>
        </w:tc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P value</w:t>
            </w:r>
          </w:p>
        </w:tc>
      </w:tr>
      <w:tr w:rsidR="0086348B" w:rsidRPr="00302DCB" w:rsidTr="000C4599">
        <w:tc>
          <w:tcPr>
            <w:tcW w:w="1596" w:type="dxa"/>
            <w:vMerge w:val="restart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>
              <w:rPr>
                <w:b/>
              </w:rPr>
              <w:t>Health seeking time to hospital</w:t>
            </w:r>
          </w:p>
        </w:tc>
        <w:tc>
          <w:tcPr>
            <w:tcW w:w="4788" w:type="dxa"/>
            <w:gridSpan w:val="3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Down</w:t>
            </w:r>
            <w:r>
              <w:rPr>
                <w:b/>
              </w:rPr>
              <w:t>’</w:t>
            </w:r>
            <w:r w:rsidRPr="00302DCB">
              <w:rPr>
                <w:b/>
              </w:rPr>
              <w:t xml:space="preserve"> Scoring Group</w:t>
            </w:r>
          </w:p>
        </w:tc>
        <w:tc>
          <w:tcPr>
            <w:tcW w:w="1596" w:type="dxa"/>
            <w:vMerge w:val="restart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Total</w:t>
            </w:r>
          </w:p>
        </w:tc>
        <w:tc>
          <w:tcPr>
            <w:tcW w:w="1596" w:type="dxa"/>
            <w:vMerge w:val="restart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P value</w:t>
            </w:r>
          </w:p>
        </w:tc>
      </w:tr>
      <w:tr w:rsidR="0086348B" w:rsidTr="000C4599">
        <w:tc>
          <w:tcPr>
            <w:tcW w:w="1596" w:type="dxa"/>
            <w:vMerge/>
          </w:tcPr>
          <w:p w:rsidR="0086348B" w:rsidRDefault="0086348B" w:rsidP="000C4599"/>
        </w:tc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0-3</w:t>
            </w:r>
          </w:p>
        </w:tc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4-7</w:t>
            </w:r>
          </w:p>
        </w:tc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&gt;8</w:t>
            </w:r>
          </w:p>
        </w:tc>
        <w:tc>
          <w:tcPr>
            <w:tcW w:w="1596" w:type="dxa"/>
            <w:vMerge/>
          </w:tcPr>
          <w:p w:rsidR="0086348B" w:rsidRDefault="0086348B" w:rsidP="000C4599">
            <w:pPr>
              <w:jc w:val="center"/>
            </w:pPr>
          </w:p>
        </w:tc>
        <w:tc>
          <w:tcPr>
            <w:tcW w:w="1596" w:type="dxa"/>
            <w:vMerge/>
          </w:tcPr>
          <w:p w:rsidR="0086348B" w:rsidRDefault="0086348B" w:rsidP="000C4599">
            <w:pPr>
              <w:jc w:val="center"/>
            </w:pPr>
          </w:p>
        </w:tc>
      </w:tr>
      <w:tr w:rsidR="0086348B" w:rsidTr="000C4599"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1-2</w:t>
            </w:r>
          </w:p>
        </w:tc>
        <w:tc>
          <w:tcPr>
            <w:tcW w:w="1596" w:type="dxa"/>
          </w:tcPr>
          <w:p w:rsidR="0086348B" w:rsidRPr="00302DCB" w:rsidRDefault="0086348B" w:rsidP="000C4599">
            <w:pPr>
              <w:jc w:val="center"/>
            </w:pPr>
            <w:r>
              <w:t>31</w:t>
            </w:r>
          </w:p>
          <w:p w:rsidR="0086348B" w:rsidRDefault="0086348B" w:rsidP="000C4599">
            <w:pPr>
              <w:jc w:val="center"/>
            </w:pP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0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32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.000</w:t>
            </w:r>
          </w:p>
        </w:tc>
      </w:tr>
      <w:tr w:rsidR="0086348B" w:rsidTr="000C4599"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3-7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64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16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0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80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</w:p>
        </w:tc>
      </w:tr>
      <w:tr w:rsidR="0086348B" w:rsidTr="000C4599"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&gt;8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0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7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9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</w:p>
        </w:tc>
      </w:tr>
      <w:tr w:rsidR="0086348B" w:rsidTr="000C4599">
        <w:tc>
          <w:tcPr>
            <w:tcW w:w="1596" w:type="dxa"/>
          </w:tcPr>
          <w:p w:rsidR="0086348B" w:rsidRPr="00302DCB" w:rsidRDefault="0086348B" w:rsidP="000C4599">
            <w:pPr>
              <w:jc w:val="center"/>
              <w:rPr>
                <w:b/>
              </w:rPr>
            </w:pPr>
            <w:r w:rsidRPr="00302DCB">
              <w:rPr>
                <w:b/>
              </w:rPr>
              <w:t>Total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95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24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  <w:r>
              <w:t>121</w:t>
            </w:r>
          </w:p>
        </w:tc>
        <w:tc>
          <w:tcPr>
            <w:tcW w:w="1596" w:type="dxa"/>
          </w:tcPr>
          <w:p w:rsidR="0086348B" w:rsidRDefault="0086348B" w:rsidP="000C4599">
            <w:pPr>
              <w:jc w:val="center"/>
            </w:pPr>
          </w:p>
        </w:tc>
      </w:tr>
    </w:tbl>
    <w:p w:rsidR="00433D15" w:rsidRDefault="00433D15"/>
    <w:sectPr w:rsidR="00433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348B"/>
    <w:rsid w:val="00433D15"/>
    <w:rsid w:val="0086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48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dh</cp:lastModifiedBy>
  <cp:revision>2</cp:revision>
  <dcterms:created xsi:type="dcterms:W3CDTF">2018-01-29T10:38:00Z</dcterms:created>
  <dcterms:modified xsi:type="dcterms:W3CDTF">2018-01-29T10:38:00Z</dcterms:modified>
</cp:coreProperties>
</file>